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C1AFB3F" w14:textId="77777777" w:rsidR="00165737" w:rsidRPr="00165737" w:rsidRDefault="00165737" w:rsidP="00165737">
      <w:pPr>
        <w:jc w:val="center"/>
        <w:rPr>
          <w:rFonts w:ascii="Times New Roman" w:hAnsi="Times New Roman" w:cs="Times New Roman"/>
          <w:b/>
          <w:bCs/>
          <w:sz w:val="26"/>
          <w:szCs w:val="26"/>
          <w:shd w:val="clear" w:color="auto" w:fill="FFFFFF"/>
          <w:lang w:val="kk-KZ"/>
        </w:rPr>
      </w:pPr>
      <w:r w:rsidRPr="00165737">
        <w:rPr>
          <w:rFonts w:ascii="Times New Roman" w:hAnsi="Times New Roman" w:cs="Times New Roman"/>
          <w:b/>
          <w:bCs/>
          <w:sz w:val="26"/>
          <w:szCs w:val="26"/>
          <w:shd w:val="clear" w:color="auto" w:fill="FFFFFF"/>
          <w:lang w:val="kk-KZ"/>
        </w:rPr>
        <w:fldChar w:fldCharType="begin"/>
      </w:r>
      <w:r w:rsidRPr="00165737">
        <w:rPr>
          <w:rFonts w:ascii="Times New Roman" w:hAnsi="Times New Roman" w:cs="Times New Roman"/>
          <w:b/>
          <w:bCs/>
          <w:sz w:val="26"/>
          <w:szCs w:val="26"/>
          <w:shd w:val="clear" w:color="auto" w:fill="FFFFFF"/>
          <w:lang w:val="kk-KZ"/>
        </w:rPr>
        <w:instrText xml:space="preserve"> HYPERLINK "https://www.gov.kz/memleket/entities/sci" \o "" </w:instrText>
      </w:r>
      <w:r w:rsidRPr="00165737">
        <w:rPr>
          <w:rFonts w:ascii="Times New Roman" w:hAnsi="Times New Roman" w:cs="Times New Roman"/>
          <w:b/>
          <w:bCs/>
          <w:sz w:val="26"/>
          <w:szCs w:val="26"/>
          <w:shd w:val="clear" w:color="auto" w:fill="FFFFFF"/>
          <w:lang w:val="kk-KZ"/>
        </w:rPr>
        <w:fldChar w:fldCharType="separate"/>
      </w:r>
    </w:p>
    <w:p w14:paraId="32259A8C" w14:textId="4B499725" w:rsidR="00165737" w:rsidRPr="00165737" w:rsidRDefault="00165737" w:rsidP="00165737">
      <w:pPr>
        <w:pStyle w:val="2"/>
        <w:spacing w:before="0" w:beforeAutospacing="0" w:after="0" w:afterAutospacing="0"/>
        <w:jc w:val="center"/>
        <w:rPr>
          <w:rFonts w:eastAsiaTheme="minorHAnsi"/>
          <w:sz w:val="26"/>
          <w:szCs w:val="26"/>
          <w:shd w:val="clear" w:color="auto" w:fill="FFFFFF"/>
          <w:lang w:val="kk-KZ" w:eastAsia="en-US"/>
        </w:rPr>
      </w:pPr>
      <w:r w:rsidRPr="00165737">
        <w:rPr>
          <w:rFonts w:eastAsiaTheme="minorHAnsi"/>
          <w:sz w:val="26"/>
          <w:szCs w:val="26"/>
          <w:shd w:val="clear" w:color="auto" w:fill="FFFFFF"/>
          <w:lang w:val="kk-KZ" w:eastAsia="en-US"/>
        </w:rPr>
        <w:t>ҚАЗАҚСТАН РЕСПУБЛИКАСЫ ҒЫЛЫМ ЖӘНЕ ЖОҒАРЫ БІЛІМ МИНИСТРЛІГІ</w:t>
      </w:r>
    </w:p>
    <w:p w14:paraId="00760D8A" w14:textId="67A6ADAC" w:rsidR="00F752EF" w:rsidRPr="004F5C48" w:rsidRDefault="00165737" w:rsidP="00165737">
      <w:pPr>
        <w:widowControl w:val="0"/>
        <w:spacing w:after="0" w:line="240" w:lineRule="auto"/>
        <w:jc w:val="center"/>
        <w:rPr>
          <w:rFonts w:ascii="Times New Roman" w:hAnsi="Times New Roman" w:cs="Times New Roman"/>
          <w:b/>
          <w:sz w:val="28"/>
          <w:szCs w:val="28"/>
        </w:rPr>
      </w:pPr>
      <w:r w:rsidRPr="00165737">
        <w:rPr>
          <w:rFonts w:ascii="Times New Roman" w:hAnsi="Times New Roman" w:cs="Times New Roman"/>
          <w:b/>
          <w:bCs/>
          <w:sz w:val="26"/>
          <w:szCs w:val="26"/>
          <w:shd w:val="clear" w:color="auto" w:fill="FFFFFF"/>
          <w:lang w:val="kk-KZ"/>
        </w:rPr>
        <w:fldChar w:fldCharType="end"/>
      </w:r>
    </w:p>
    <w:p w14:paraId="4BF2075A" w14:textId="77777777" w:rsidR="00F752EF" w:rsidRPr="004F5C48" w:rsidRDefault="00F752EF" w:rsidP="00F752EF">
      <w:pPr>
        <w:widowControl w:val="0"/>
        <w:spacing w:after="0" w:line="240" w:lineRule="auto"/>
        <w:jc w:val="center"/>
        <w:rPr>
          <w:rFonts w:ascii="Times New Roman" w:hAnsi="Times New Roman" w:cs="Times New Roman"/>
          <w:b/>
          <w:sz w:val="28"/>
          <w:szCs w:val="28"/>
          <w:lang w:val="kk-KZ"/>
        </w:rPr>
      </w:pPr>
      <w:r w:rsidRPr="004F5C48">
        <w:rPr>
          <w:rFonts w:ascii="Times New Roman" w:hAnsi="Times New Roman" w:cs="Times New Roman"/>
          <w:b/>
          <w:sz w:val="28"/>
          <w:szCs w:val="28"/>
          <w:lang w:val="kk-KZ"/>
        </w:rPr>
        <w:t>«</w:t>
      </w:r>
      <w:r w:rsidR="00192AA5" w:rsidRPr="004F5C48">
        <w:rPr>
          <w:rFonts w:ascii="Times New Roman" w:hAnsi="Times New Roman" w:cs="Times New Roman"/>
          <w:b/>
          <w:sz w:val="28"/>
          <w:szCs w:val="28"/>
          <w:lang w:val="en-US"/>
        </w:rPr>
        <w:t>BOLASHAQ</w:t>
      </w:r>
      <w:r w:rsidRPr="004F5C48">
        <w:rPr>
          <w:rFonts w:ascii="Times New Roman" w:hAnsi="Times New Roman" w:cs="Times New Roman"/>
          <w:b/>
          <w:sz w:val="28"/>
          <w:szCs w:val="28"/>
          <w:lang w:val="kk-KZ"/>
        </w:rPr>
        <w:t>» АКАДЕМИЯСЫ</w:t>
      </w:r>
    </w:p>
    <w:p w14:paraId="1F10E595" w14:textId="77777777" w:rsidR="00003D0B" w:rsidRPr="004F5C48" w:rsidRDefault="00003D0B" w:rsidP="00F752EF">
      <w:pPr>
        <w:widowControl w:val="0"/>
        <w:spacing w:after="0" w:line="240" w:lineRule="auto"/>
        <w:jc w:val="center"/>
        <w:rPr>
          <w:rFonts w:ascii="Times New Roman" w:hAnsi="Times New Roman" w:cs="Times New Roman"/>
          <w:b/>
          <w:sz w:val="28"/>
          <w:szCs w:val="28"/>
          <w:lang w:val="kk-KZ"/>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2"/>
        <w:gridCol w:w="2400"/>
        <w:gridCol w:w="3118"/>
      </w:tblGrid>
      <w:tr w:rsidR="00AF208D" w:rsidRPr="004F5C48" w14:paraId="0BCDDF80" w14:textId="77777777" w:rsidTr="00BE4385">
        <w:trPr>
          <w:jc w:val="center"/>
        </w:trPr>
        <w:tc>
          <w:tcPr>
            <w:tcW w:w="8500" w:type="dxa"/>
            <w:gridSpan w:val="3"/>
            <w:vAlign w:val="center"/>
          </w:tcPr>
          <w:p w14:paraId="66445AEB" w14:textId="77777777" w:rsidR="00AF208D" w:rsidRPr="004F5C48" w:rsidRDefault="00AF208D" w:rsidP="009258FA">
            <w:pPr>
              <w:jc w:val="center"/>
              <w:rPr>
                <w:rFonts w:ascii="Times New Roman" w:hAnsi="Times New Roman" w:cs="Times New Roman"/>
                <w:b/>
                <w:sz w:val="26"/>
                <w:szCs w:val="26"/>
              </w:rPr>
            </w:pPr>
            <w:r w:rsidRPr="004F5C48">
              <w:rPr>
                <w:rFonts w:ascii="Times New Roman" w:hAnsi="Times New Roman" w:cs="Times New Roman"/>
                <w:b/>
                <w:noProof/>
                <w:sz w:val="26"/>
                <w:szCs w:val="26"/>
              </w:rPr>
              <w:drawing>
                <wp:inline distT="0" distB="0" distL="0" distR="0" wp14:anchorId="1452B845" wp14:editId="4473EC22">
                  <wp:extent cx="2409825" cy="1076325"/>
                  <wp:effectExtent l="0" t="0" r="0" b="0"/>
                  <wp:docPr id="3" name="Рисунок 3" descr="D:\Смолькина\Проректор по науке\Логотип Болашака\болашак лого3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молькина\Проректор по науке\Логотип Болашака\болашак лого3а.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9825" cy="1076325"/>
                          </a:xfrm>
                          <a:prstGeom prst="rect">
                            <a:avLst/>
                          </a:prstGeom>
                          <a:noFill/>
                          <a:ln>
                            <a:noFill/>
                          </a:ln>
                        </pic:spPr>
                      </pic:pic>
                    </a:graphicData>
                  </a:graphic>
                </wp:inline>
              </w:drawing>
            </w:r>
          </w:p>
          <w:p w14:paraId="6760E8BF" w14:textId="77777777" w:rsidR="00AF208D" w:rsidRPr="004F5C48" w:rsidRDefault="00AF208D" w:rsidP="009258FA">
            <w:pPr>
              <w:jc w:val="center"/>
              <w:rPr>
                <w:rFonts w:ascii="Times New Roman" w:hAnsi="Times New Roman" w:cs="Times New Roman"/>
                <w:b/>
                <w:sz w:val="26"/>
                <w:szCs w:val="26"/>
              </w:rPr>
            </w:pPr>
          </w:p>
        </w:tc>
      </w:tr>
      <w:tr w:rsidR="00AF208D" w:rsidRPr="004F5C48" w14:paraId="5AF9BD07" w14:textId="77777777" w:rsidTr="00BE4385">
        <w:trPr>
          <w:jc w:val="center"/>
        </w:trPr>
        <w:tc>
          <w:tcPr>
            <w:tcW w:w="2982" w:type="dxa"/>
            <w:vAlign w:val="center"/>
          </w:tcPr>
          <w:p w14:paraId="7403EB7E" w14:textId="77777777" w:rsidR="004D0F09" w:rsidRPr="004F5C48" w:rsidRDefault="00AF208D" w:rsidP="004D0F09">
            <w:pPr>
              <w:jc w:val="center"/>
              <w:rPr>
                <w:rFonts w:ascii="Times New Roman" w:hAnsi="Times New Roman" w:cs="Times New Roman"/>
                <w:b/>
              </w:rPr>
            </w:pPr>
            <w:r w:rsidRPr="004F5C48">
              <w:rPr>
                <w:noProof/>
              </w:rPr>
              <w:drawing>
                <wp:inline distT="0" distB="0" distL="0" distR="0" wp14:anchorId="2E36AF9E" wp14:editId="02FBFD05">
                  <wp:extent cx="894715" cy="882650"/>
                  <wp:effectExtent l="0" t="0" r="635" b="0"/>
                  <wp:docPr id="10" name="Рисунок 10" descr="Nagrudnyy_znak_BY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agrudnyy_znak_BYuI.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4715" cy="882650"/>
                          </a:xfrm>
                          <a:prstGeom prst="rect">
                            <a:avLst/>
                          </a:prstGeom>
                          <a:noFill/>
                          <a:ln>
                            <a:noFill/>
                          </a:ln>
                        </pic:spPr>
                      </pic:pic>
                    </a:graphicData>
                  </a:graphic>
                </wp:inline>
              </w:drawing>
            </w:r>
            <w:r w:rsidRPr="004F5C48">
              <w:rPr>
                <w:rFonts w:ascii="Times New Roman" w:hAnsi="Times New Roman" w:cs="Times New Roman"/>
              </w:rPr>
              <w:t xml:space="preserve"> </w:t>
            </w:r>
          </w:p>
          <w:p w14:paraId="556E313D" w14:textId="77777777" w:rsidR="004D0F09" w:rsidRDefault="004D0F09" w:rsidP="004D0F09">
            <w:r w:rsidRPr="004F5C48">
              <w:rPr>
                <w:rFonts w:ascii="Times New Roman" w:hAnsi="Times New Roman" w:cs="Times New Roman"/>
              </w:rPr>
              <w:t xml:space="preserve">Барнаул </w:t>
            </w:r>
            <w:proofErr w:type="gramStart"/>
            <w:r w:rsidRPr="004F5C48">
              <w:rPr>
                <w:rFonts w:ascii="Times New Roman" w:hAnsi="Times New Roman" w:cs="Times New Roman"/>
              </w:rPr>
              <w:t xml:space="preserve">ІІМ  </w:t>
            </w:r>
            <w:proofErr w:type="spellStart"/>
            <w:r w:rsidRPr="004F5C48">
              <w:rPr>
                <w:rFonts w:ascii="Times New Roman" w:hAnsi="Times New Roman" w:cs="Times New Roman"/>
              </w:rPr>
              <w:t>заң</w:t>
            </w:r>
            <w:proofErr w:type="spellEnd"/>
            <w:proofErr w:type="gramEnd"/>
            <w:r w:rsidRPr="004F5C48">
              <w:rPr>
                <w:rFonts w:ascii="Times New Roman" w:hAnsi="Times New Roman" w:cs="Times New Roman"/>
              </w:rPr>
              <w:t xml:space="preserve"> институты</w:t>
            </w:r>
            <w:r w:rsidRPr="007500A2">
              <w:rPr>
                <w:rFonts w:ascii="Times New Roman" w:hAnsi="Times New Roman" w:cs="Times New Roman"/>
              </w:rPr>
              <w:t xml:space="preserve"> </w:t>
            </w:r>
            <w:proofErr w:type="spellStart"/>
            <w:r w:rsidRPr="004F5C48">
              <w:rPr>
                <w:rFonts w:ascii="Times New Roman" w:hAnsi="Times New Roman" w:cs="Times New Roman"/>
              </w:rPr>
              <w:t>Ресей</w:t>
            </w:r>
            <w:proofErr w:type="spellEnd"/>
            <w:r w:rsidRPr="004F5C48">
              <w:rPr>
                <w:rFonts w:ascii="Times New Roman" w:hAnsi="Times New Roman" w:cs="Times New Roman"/>
              </w:rPr>
              <w:t xml:space="preserve"> </w:t>
            </w:r>
            <w:proofErr w:type="spellStart"/>
            <w:r w:rsidRPr="004F5C48">
              <w:rPr>
                <w:rFonts w:ascii="Times New Roman" w:hAnsi="Times New Roman" w:cs="Times New Roman"/>
              </w:rPr>
              <w:t>Федерациясы</w:t>
            </w:r>
            <w:proofErr w:type="spellEnd"/>
          </w:p>
          <w:p w14:paraId="7F63E3B9" w14:textId="77777777" w:rsidR="00AF208D" w:rsidRPr="004F5C48" w:rsidRDefault="00AF208D" w:rsidP="000D46DC">
            <w:pPr>
              <w:jc w:val="center"/>
              <w:rPr>
                <w:rFonts w:ascii="Times New Roman" w:hAnsi="Times New Roman" w:cs="Times New Roman"/>
                <w:b/>
              </w:rPr>
            </w:pPr>
          </w:p>
        </w:tc>
        <w:tc>
          <w:tcPr>
            <w:tcW w:w="2400" w:type="dxa"/>
            <w:vAlign w:val="center"/>
          </w:tcPr>
          <w:p w14:paraId="362425FF" w14:textId="77777777" w:rsidR="00AF208D" w:rsidRPr="004F5C48" w:rsidRDefault="00AF208D" w:rsidP="009258FA">
            <w:pPr>
              <w:jc w:val="center"/>
              <w:rPr>
                <w:rFonts w:ascii="Times New Roman" w:hAnsi="Times New Roman" w:cs="Times New Roman"/>
              </w:rPr>
            </w:pPr>
            <w:r w:rsidRPr="003D1E3A">
              <w:rPr>
                <w:noProof/>
              </w:rPr>
              <w:drawing>
                <wp:inline distT="0" distB="0" distL="0" distR="0" wp14:anchorId="18265A46" wp14:editId="1261DE6A">
                  <wp:extent cx="823870" cy="823870"/>
                  <wp:effectExtent l="0" t="0" r="0" b="0"/>
                  <wp:docPr id="6" name="Рисунок 6" descr="https://mentalaba.uz/_next/image?url=https%3A%2F%2Fapi.mentalaba.uz%2Flogo%2F89f8a772-aa87-46c7-b509-e18bfccb331a.jfif&amp;w=96&amp;q=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entalaba.uz/_next/image?url=https%3A%2F%2Fapi.mentalaba.uz%2Flogo%2F89f8a772-aa87-46c7-b509-e18bfccb331a.jfif&amp;w=96&amp;q=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4724" cy="824724"/>
                          </a:xfrm>
                          <a:prstGeom prst="rect">
                            <a:avLst/>
                          </a:prstGeom>
                          <a:noFill/>
                          <a:ln>
                            <a:noFill/>
                          </a:ln>
                        </pic:spPr>
                      </pic:pic>
                    </a:graphicData>
                  </a:graphic>
                </wp:inline>
              </w:drawing>
            </w:r>
            <w:r w:rsidRPr="004F5C48">
              <w:rPr>
                <w:rFonts w:ascii="Times New Roman" w:hAnsi="Times New Roman" w:cs="Times New Roman"/>
              </w:rPr>
              <w:t xml:space="preserve"> </w:t>
            </w:r>
          </w:p>
          <w:p w14:paraId="23D26FCB" w14:textId="77777777" w:rsidR="00AF208D" w:rsidRPr="004F5C48" w:rsidRDefault="00AF208D" w:rsidP="00AF208D">
            <w:pPr>
              <w:jc w:val="center"/>
              <w:rPr>
                <w:rFonts w:ascii="Times New Roman" w:hAnsi="Times New Roman" w:cs="Times New Roman"/>
              </w:rPr>
            </w:pPr>
            <w:r w:rsidRPr="003D1E3A">
              <w:rPr>
                <w:rFonts w:ascii="Times New Roman" w:hAnsi="Times New Roman" w:cs="Times New Roman"/>
              </w:rPr>
              <w:t>Низ</w:t>
            </w:r>
            <w:r>
              <w:rPr>
                <w:rFonts w:ascii="Times New Roman" w:hAnsi="Times New Roman" w:cs="Times New Roman"/>
              </w:rPr>
              <w:t>а</w:t>
            </w:r>
            <w:r w:rsidRPr="003D1E3A">
              <w:rPr>
                <w:rFonts w:ascii="Times New Roman" w:hAnsi="Times New Roman" w:cs="Times New Roman"/>
              </w:rPr>
              <w:t xml:space="preserve">ми </w:t>
            </w:r>
            <w:proofErr w:type="spellStart"/>
            <w:r w:rsidRPr="003D1E3A">
              <w:rPr>
                <w:rFonts w:ascii="Times New Roman" w:hAnsi="Times New Roman" w:cs="Times New Roman"/>
              </w:rPr>
              <w:t>атындағы</w:t>
            </w:r>
            <w:proofErr w:type="spellEnd"/>
            <w:r w:rsidRPr="003D1E3A">
              <w:rPr>
                <w:rFonts w:ascii="Times New Roman" w:hAnsi="Times New Roman" w:cs="Times New Roman"/>
              </w:rPr>
              <w:t xml:space="preserve"> Ташкент </w:t>
            </w:r>
            <w:proofErr w:type="spellStart"/>
            <w:r w:rsidRPr="003D1E3A">
              <w:rPr>
                <w:rFonts w:ascii="Times New Roman" w:hAnsi="Times New Roman" w:cs="Times New Roman"/>
              </w:rPr>
              <w:t>мемлекеттік</w:t>
            </w:r>
            <w:proofErr w:type="spellEnd"/>
            <w:r w:rsidRPr="003D1E3A">
              <w:rPr>
                <w:rFonts w:ascii="Times New Roman" w:hAnsi="Times New Roman" w:cs="Times New Roman"/>
              </w:rPr>
              <w:t xml:space="preserve"> </w:t>
            </w:r>
            <w:proofErr w:type="spellStart"/>
            <w:r w:rsidRPr="003D1E3A">
              <w:rPr>
                <w:rFonts w:ascii="Times New Roman" w:hAnsi="Times New Roman" w:cs="Times New Roman"/>
              </w:rPr>
              <w:t>педагогикалық</w:t>
            </w:r>
            <w:proofErr w:type="spellEnd"/>
            <w:r w:rsidRPr="003D1E3A">
              <w:rPr>
                <w:rFonts w:ascii="Times New Roman" w:hAnsi="Times New Roman" w:cs="Times New Roman"/>
              </w:rPr>
              <w:t xml:space="preserve"> </w:t>
            </w:r>
            <w:proofErr w:type="spellStart"/>
            <w:r w:rsidRPr="003D1E3A">
              <w:rPr>
                <w:rFonts w:ascii="Times New Roman" w:hAnsi="Times New Roman" w:cs="Times New Roman"/>
              </w:rPr>
              <w:t>университеті</w:t>
            </w:r>
            <w:proofErr w:type="spellEnd"/>
          </w:p>
        </w:tc>
        <w:tc>
          <w:tcPr>
            <w:tcW w:w="3118" w:type="dxa"/>
            <w:vAlign w:val="center"/>
          </w:tcPr>
          <w:p w14:paraId="5B179583" w14:textId="77777777" w:rsidR="00AF208D" w:rsidRPr="004F5C48" w:rsidRDefault="00AF208D" w:rsidP="009258FA">
            <w:pPr>
              <w:jc w:val="center"/>
              <w:rPr>
                <w:rFonts w:ascii="Times New Roman" w:hAnsi="Times New Roman" w:cs="Times New Roman"/>
              </w:rPr>
            </w:pPr>
            <w:r w:rsidRPr="004F5C48">
              <w:rPr>
                <w:rFonts w:ascii="Times New Roman" w:hAnsi="Times New Roman" w:cs="Times New Roman"/>
                <w:noProof/>
              </w:rPr>
              <w:drawing>
                <wp:inline distT="0" distB="0" distL="0" distR="0" wp14:anchorId="4F9E4EB7" wp14:editId="073EA3E4">
                  <wp:extent cx="1285875" cy="762000"/>
                  <wp:effectExtent l="0" t="0" r="9525" b="0"/>
                  <wp:docPr id="9" name="Рисунок 9" descr="ÐÐ°ÑÑÐ¸Ð½ÐºÐ¸ Ð¿Ð¾ Ð·Ð°Ð¿ÑÐ¾ÑÑ Ð³ÑÐ¼Ð°Ð½Ð½Ð¾Ð¹ Ð¿ÐµÐ´Ð°Ð³Ð¾Ð³Ð¸Ðº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³ÑÐ¼Ð°Ð½Ð½Ð¾Ð¹ Ð¿ÐµÐ´Ð°Ð³Ð¾Ð³Ð¸Ðº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762000"/>
                          </a:xfrm>
                          <a:prstGeom prst="rect">
                            <a:avLst/>
                          </a:prstGeom>
                          <a:noFill/>
                          <a:ln>
                            <a:noFill/>
                          </a:ln>
                        </pic:spPr>
                      </pic:pic>
                    </a:graphicData>
                  </a:graphic>
                </wp:inline>
              </w:drawing>
            </w:r>
          </w:p>
          <w:p w14:paraId="32CFA978" w14:textId="77777777" w:rsidR="00AF208D" w:rsidRPr="004F5C48" w:rsidRDefault="00AF208D" w:rsidP="0044519A">
            <w:pPr>
              <w:jc w:val="center"/>
              <w:rPr>
                <w:rFonts w:ascii="Times New Roman" w:hAnsi="Times New Roman" w:cs="Times New Roman"/>
              </w:rPr>
            </w:pPr>
            <w:proofErr w:type="spellStart"/>
            <w:r w:rsidRPr="004F5C48">
              <w:rPr>
                <w:rFonts w:ascii="Times New Roman" w:hAnsi="Times New Roman" w:cs="Times New Roman"/>
              </w:rPr>
              <w:t>Халықаралық</w:t>
            </w:r>
            <w:proofErr w:type="spellEnd"/>
            <w:r w:rsidRPr="004F5C48">
              <w:rPr>
                <w:rFonts w:ascii="Times New Roman" w:hAnsi="Times New Roman" w:cs="Times New Roman"/>
              </w:rPr>
              <w:t xml:space="preserve"> </w:t>
            </w:r>
            <w:proofErr w:type="spellStart"/>
            <w:r w:rsidRPr="004F5C48">
              <w:rPr>
                <w:rFonts w:ascii="Times New Roman" w:hAnsi="Times New Roman" w:cs="Times New Roman"/>
              </w:rPr>
              <w:t>гуманитарлық</w:t>
            </w:r>
            <w:proofErr w:type="spellEnd"/>
            <w:r w:rsidRPr="004F5C48">
              <w:rPr>
                <w:rFonts w:ascii="Times New Roman" w:hAnsi="Times New Roman" w:cs="Times New Roman"/>
              </w:rPr>
              <w:t xml:space="preserve"> педагогика </w:t>
            </w:r>
            <w:proofErr w:type="spellStart"/>
            <w:r w:rsidRPr="004F5C48">
              <w:rPr>
                <w:rFonts w:ascii="Times New Roman" w:hAnsi="Times New Roman" w:cs="Times New Roman"/>
              </w:rPr>
              <w:t>орталығы</w:t>
            </w:r>
            <w:proofErr w:type="spellEnd"/>
            <w:r w:rsidRPr="004F5C48">
              <w:rPr>
                <w:rFonts w:ascii="Times New Roman" w:hAnsi="Times New Roman" w:cs="Times New Roman"/>
              </w:rPr>
              <w:t>.</w:t>
            </w:r>
          </w:p>
          <w:p w14:paraId="63A52321" w14:textId="77777777" w:rsidR="00AF208D" w:rsidRPr="004F5C48" w:rsidRDefault="00AF208D" w:rsidP="0044519A">
            <w:pPr>
              <w:jc w:val="center"/>
              <w:rPr>
                <w:rFonts w:ascii="Times New Roman" w:hAnsi="Times New Roman" w:cs="Times New Roman"/>
              </w:rPr>
            </w:pPr>
            <w:proofErr w:type="spellStart"/>
            <w:r w:rsidRPr="004F5C48">
              <w:rPr>
                <w:rFonts w:ascii="Times New Roman" w:hAnsi="Times New Roman" w:cs="Times New Roman"/>
              </w:rPr>
              <w:t>Мәскеу</w:t>
            </w:r>
            <w:proofErr w:type="spellEnd"/>
            <w:r w:rsidRPr="004F5C48">
              <w:rPr>
                <w:rFonts w:ascii="Times New Roman" w:hAnsi="Times New Roman" w:cs="Times New Roman"/>
              </w:rPr>
              <w:t>,</w:t>
            </w:r>
          </w:p>
          <w:p w14:paraId="51418E37" w14:textId="77777777" w:rsidR="00AF208D" w:rsidRPr="004F5C48" w:rsidRDefault="00AF208D" w:rsidP="0044519A">
            <w:pPr>
              <w:jc w:val="center"/>
              <w:rPr>
                <w:rFonts w:ascii="Times New Roman" w:hAnsi="Times New Roman" w:cs="Times New Roman"/>
              </w:rPr>
            </w:pPr>
            <w:proofErr w:type="spellStart"/>
            <w:r w:rsidRPr="004F5C48">
              <w:rPr>
                <w:rFonts w:ascii="Times New Roman" w:hAnsi="Times New Roman" w:cs="Times New Roman"/>
              </w:rPr>
              <w:t>Ресей</w:t>
            </w:r>
            <w:proofErr w:type="spellEnd"/>
            <w:r w:rsidRPr="004F5C48">
              <w:rPr>
                <w:rFonts w:ascii="Times New Roman" w:hAnsi="Times New Roman" w:cs="Times New Roman"/>
              </w:rPr>
              <w:t xml:space="preserve"> </w:t>
            </w:r>
            <w:proofErr w:type="spellStart"/>
            <w:r w:rsidRPr="004F5C48">
              <w:rPr>
                <w:rFonts w:ascii="Times New Roman" w:hAnsi="Times New Roman" w:cs="Times New Roman"/>
              </w:rPr>
              <w:t>Федерациясы</w:t>
            </w:r>
            <w:proofErr w:type="spellEnd"/>
          </w:p>
        </w:tc>
      </w:tr>
      <w:tr w:rsidR="00AF208D" w:rsidRPr="004F5C48" w14:paraId="235C0A00" w14:textId="77777777" w:rsidTr="00BE4385">
        <w:trPr>
          <w:jc w:val="center"/>
        </w:trPr>
        <w:tc>
          <w:tcPr>
            <w:tcW w:w="2982" w:type="dxa"/>
            <w:vAlign w:val="center"/>
          </w:tcPr>
          <w:p w14:paraId="39D5A8B5" w14:textId="77777777" w:rsidR="00AF208D" w:rsidRPr="004F5C48" w:rsidRDefault="00AF208D" w:rsidP="009258FA">
            <w:pPr>
              <w:jc w:val="center"/>
              <w:rPr>
                <w:noProof/>
              </w:rPr>
            </w:pPr>
            <w:r w:rsidRPr="003D1E3A">
              <w:rPr>
                <w:rFonts w:ascii="Times New Roman" w:hAnsi="Times New Roman" w:cs="Times New Roman"/>
                <w:noProof/>
              </w:rPr>
              <w:drawing>
                <wp:inline distT="0" distB="0" distL="0" distR="0" wp14:anchorId="09221A67" wp14:editId="7C5B9A36">
                  <wp:extent cx="1299210" cy="697250"/>
                  <wp:effectExtent l="0" t="0" r="0" b="7620"/>
                  <wp:docPr id="22" name="Рисунок 22" descr="Картинки по запросу &quot;символика хакасского государственного университета&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инки по запросу &quot;символика хакасского государственного университета&quot;&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418" cy="715609"/>
                          </a:xfrm>
                          <a:prstGeom prst="rect">
                            <a:avLst/>
                          </a:prstGeom>
                          <a:noFill/>
                          <a:ln>
                            <a:noFill/>
                          </a:ln>
                        </pic:spPr>
                      </pic:pic>
                    </a:graphicData>
                  </a:graphic>
                </wp:inline>
              </w:drawing>
            </w:r>
          </w:p>
          <w:p w14:paraId="54B6088F" w14:textId="77777777" w:rsidR="00AF208D" w:rsidRPr="003D1E3A" w:rsidRDefault="00AF208D" w:rsidP="00D45081">
            <w:pPr>
              <w:jc w:val="center"/>
              <w:rPr>
                <w:rFonts w:ascii="Times New Roman" w:hAnsi="Times New Roman" w:cs="Times New Roman"/>
              </w:rPr>
            </w:pPr>
            <w:r w:rsidRPr="003D1E3A">
              <w:rPr>
                <w:rFonts w:ascii="Times New Roman" w:hAnsi="Times New Roman" w:cs="Times New Roman"/>
              </w:rPr>
              <w:t xml:space="preserve">Н.Ф. Катанов </w:t>
            </w:r>
            <w:proofErr w:type="gramStart"/>
            <w:r w:rsidRPr="003D1E3A">
              <w:rPr>
                <w:rFonts w:ascii="Times New Roman" w:hAnsi="Times New Roman" w:cs="Times New Roman"/>
                <w:lang w:val="kk-KZ"/>
              </w:rPr>
              <w:t xml:space="preserve">атындағы </w:t>
            </w:r>
            <w:r w:rsidRPr="003D1E3A">
              <w:rPr>
                <w:rFonts w:ascii="Times New Roman" w:hAnsi="Times New Roman" w:cs="Times New Roman"/>
              </w:rPr>
              <w:t xml:space="preserve"> Хакас</w:t>
            </w:r>
            <w:proofErr w:type="gramEnd"/>
            <w:r w:rsidRPr="003D1E3A">
              <w:rPr>
                <w:rFonts w:ascii="Times New Roman" w:hAnsi="Times New Roman" w:cs="Times New Roman"/>
              </w:rPr>
              <w:t xml:space="preserve"> </w:t>
            </w:r>
            <w:proofErr w:type="spellStart"/>
            <w:r w:rsidRPr="003D1E3A">
              <w:rPr>
                <w:rFonts w:ascii="Times New Roman" w:hAnsi="Times New Roman" w:cs="Times New Roman"/>
              </w:rPr>
              <w:t>мемлекеттік</w:t>
            </w:r>
            <w:proofErr w:type="spellEnd"/>
            <w:r w:rsidRPr="003D1E3A">
              <w:rPr>
                <w:rFonts w:ascii="Times New Roman" w:hAnsi="Times New Roman" w:cs="Times New Roman"/>
              </w:rPr>
              <w:t xml:space="preserve"> </w:t>
            </w:r>
            <w:proofErr w:type="spellStart"/>
            <w:r w:rsidRPr="003D1E3A">
              <w:rPr>
                <w:rFonts w:ascii="Times New Roman" w:hAnsi="Times New Roman" w:cs="Times New Roman"/>
              </w:rPr>
              <w:t>университеті</w:t>
            </w:r>
            <w:proofErr w:type="spellEnd"/>
            <w:r w:rsidRPr="003D1E3A">
              <w:rPr>
                <w:rFonts w:ascii="Times New Roman" w:hAnsi="Times New Roman" w:cs="Times New Roman"/>
              </w:rPr>
              <w:t xml:space="preserve"> </w:t>
            </w:r>
          </w:p>
          <w:p w14:paraId="667349DC" w14:textId="77777777" w:rsidR="00AF208D" w:rsidRPr="003D1E3A" w:rsidRDefault="00AF208D" w:rsidP="00D45081">
            <w:pPr>
              <w:jc w:val="center"/>
              <w:rPr>
                <w:rFonts w:ascii="Times New Roman" w:hAnsi="Times New Roman" w:cs="Times New Roman"/>
              </w:rPr>
            </w:pPr>
            <w:proofErr w:type="spellStart"/>
            <w:r w:rsidRPr="003D1E3A">
              <w:rPr>
                <w:rFonts w:ascii="Times New Roman" w:hAnsi="Times New Roman" w:cs="Times New Roman"/>
              </w:rPr>
              <w:t>Ресей</w:t>
            </w:r>
            <w:proofErr w:type="spellEnd"/>
            <w:r w:rsidRPr="003D1E3A">
              <w:rPr>
                <w:rFonts w:ascii="Times New Roman" w:hAnsi="Times New Roman" w:cs="Times New Roman"/>
              </w:rPr>
              <w:t xml:space="preserve"> </w:t>
            </w:r>
          </w:p>
          <w:p w14:paraId="6FE57D0C" w14:textId="77777777" w:rsidR="00AF208D" w:rsidRPr="004F5C48" w:rsidRDefault="00AF208D" w:rsidP="00D45081">
            <w:pPr>
              <w:jc w:val="center"/>
              <w:rPr>
                <w:noProof/>
              </w:rPr>
            </w:pPr>
            <w:proofErr w:type="spellStart"/>
            <w:r w:rsidRPr="003D1E3A">
              <w:rPr>
                <w:rFonts w:ascii="Times New Roman" w:hAnsi="Times New Roman" w:cs="Times New Roman"/>
              </w:rPr>
              <w:t>Федерациясы</w:t>
            </w:r>
            <w:proofErr w:type="spellEnd"/>
          </w:p>
        </w:tc>
        <w:tc>
          <w:tcPr>
            <w:tcW w:w="2400" w:type="dxa"/>
            <w:vAlign w:val="center"/>
          </w:tcPr>
          <w:p w14:paraId="51FB266D" w14:textId="77777777" w:rsidR="00AF208D" w:rsidRPr="004F5C48" w:rsidRDefault="00AF208D" w:rsidP="009258FA">
            <w:pPr>
              <w:jc w:val="center"/>
              <w:rPr>
                <w:noProof/>
              </w:rPr>
            </w:pPr>
            <w:r>
              <w:rPr>
                <w:noProof/>
              </w:rPr>
              <w:drawing>
                <wp:inline distT="0" distB="0" distL="0" distR="0" wp14:anchorId="6137FDAE" wp14:editId="3C0BE3FD">
                  <wp:extent cx="704622" cy="694690"/>
                  <wp:effectExtent l="0" t="0" r="0" b="0"/>
                  <wp:docPr id="8" name="Рисунок 8" descr="https://www.sibupk.su/include/logo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sibupk.su/include/logo_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6488" cy="706389"/>
                          </a:xfrm>
                          <a:prstGeom prst="rect">
                            <a:avLst/>
                          </a:prstGeom>
                          <a:noFill/>
                          <a:ln>
                            <a:noFill/>
                          </a:ln>
                        </pic:spPr>
                      </pic:pic>
                    </a:graphicData>
                  </a:graphic>
                </wp:inline>
              </w:drawing>
            </w:r>
          </w:p>
          <w:p w14:paraId="2AFE012F" w14:textId="77777777" w:rsidR="00AF208D" w:rsidRPr="00F32702" w:rsidRDefault="00AF208D" w:rsidP="00AF208D">
            <w:pPr>
              <w:jc w:val="center"/>
              <w:rPr>
                <w:rFonts w:ascii="Times New Roman" w:hAnsi="Times New Roman" w:cs="Times New Roman"/>
                <w:lang w:val="kk-KZ"/>
              </w:rPr>
            </w:pPr>
            <w:r w:rsidRPr="00F32702">
              <w:rPr>
                <w:rFonts w:ascii="Times New Roman" w:hAnsi="Times New Roman" w:cs="Times New Roman"/>
                <w:lang w:val="kk-KZ"/>
              </w:rPr>
              <w:t>Сібір тұтынушылар кооперациясы университеті</w:t>
            </w:r>
          </w:p>
          <w:p w14:paraId="6D803CE4" w14:textId="77777777" w:rsidR="00AF208D" w:rsidRPr="00F32702" w:rsidRDefault="00AF208D" w:rsidP="00AF208D">
            <w:pPr>
              <w:jc w:val="center"/>
              <w:rPr>
                <w:rFonts w:ascii="Times New Roman" w:hAnsi="Times New Roman" w:cs="Times New Roman"/>
                <w:lang w:val="kk-KZ"/>
              </w:rPr>
            </w:pPr>
            <w:r w:rsidRPr="00F32702">
              <w:rPr>
                <w:rFonts w:ascii="Times New Roman" w:hAnsi="Times New Roman" w:cs="Times New Roman"/>
                <w:lang w:val="kk-KZ"/>
              </w:rPr>
              <w:t>Новосибирск</w:t>
            </w:r>
          </w:p>
          <w:p w14:paraId="6BACE858" w14:textId="77777777" w:rsidR="00AF208D" w:rsidRPr="004F5C48" w:rsidRDefault="00AF208D" w:rsidP="00AF208D">
            <w:pPr>
              <w:jc w:val="center"/>
              <w:rPr>
                <w:noProof/>
              </w:rPr>
            </w:pPr>
            <w:r w:rsidRPr="00F32702">
              <w:rPr>
                <w:rFonts w:ascii="Times New Roman" w:hAnsi="Times New Roman" w:cs="Times New Roman"/>
                <w:lang w:val="kk-KZ"/>
              </w:rPr>
              <w:t>Ресей Федерациясы</w:t>
            </w:r>
          </w:p>
        </w:tc>
        <w:tc>
          <w:tcPr>
            <w:tcW w:w="3118" w:type="dxa"/>
            <w:vAlign w:val="center"/>
          </w:tcPr>
          <w:p w14:paraId="635A5900" w14:textId="77777777" w:rsidR="00AF208D" w:rsidRPr="004F5C48" w:rsidRDefault="00AF208D" w:rsidP="009258FA">
            <w:pPr>
              <w:jc w:val="center"/>
              <w:rPr>
                <w:rFonts w:ascii="Arial" w:hAnsi="Arial" w:cs="Arial"/>
                <w:color w:val="000000"/>
                <w:sz w:val="18"/>
                <w:szCs w:val="18"/>
                <w:shd w:val="clear" w:color="auto" w:fill="FFFFFF"/>
              </w:rPr>
            </w:pPr>
            <w:r w:rsidRPr="004F5C48">
              <w:rPr>
                <w:noProof/>
              </w:rPr>
              <w:drawing>
                <wp:inline distT="0" distB="0" distL="0" distR="0" wp14:anchorId="2F362A57" wp14:editId="4C0325BE">
                  <wp:extent cx="912935" cy="847725"/>
                  <wp:effectExtent l="0" t="0" r="1905" b="0"/>
                  <wp:docPr id="11" name="Рисунок 11" descr="https://atauni.edu.tr/images/logo/header-logo-m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tauni.edu.tr/images/logo/header-logo-min.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31981" t="15663"/>
                          <a:stretch/>
                        </pic:blipFill>
                        <pic:spPr bwMode="auto">
                          <a:xfrm>
                            <a:off x="0" y="0"/>
                            <a:ext cx="935839" cy="868993"/>
                          </a:xfrm>
                          <a:prstGeom prst="rect">
                            <a:avLst/>
                          </a:prstGeom>
                          <a:noFill/>
                          <a:ln>
                            <a:noFill/>
                          </a:ln>
                          <a:extLst>
                            <a:ext uri="{53640926-AAD7-44D8-BBD7-CCE9431645EC}">
                              <a14:shadowObscured xmlns:a14="http://schemas.microsoft.com/office/drawing/2010/main"/>
                            </a:ext>
                          </a:extLst>
                        </pic:spPr>
                      </pic:pic>
                    </a:graphicData>
                  </a:graphic>
                </wp:inline>
              </w:drawing>
            </w:r>
          </w:p>
          <w:p w14:paraId="1C153789" w14:textId="77777777" w:rsidR="00AF208D" w:rsidRPr="004F5C48" w:rsidRDefault="00AF208D" w:rsidP="009258FA">
            <w:pPr>
              <w:jc w:val="center"/>
              <w:rPr>
                <w:rFonts w:ascii="Times New Roman" w:hAnsi="Times New Roman" w:cs="Times New Roman"/>
                <w:color w:val="000000"/>
                <w:shd w:val="clear" w:color="auto" w:fill="FFFFFF"/>
                <w:lang w:val="kk-KZ"/>
              </w:rPr>
            </w:pPr>
            <w:proofErr w:type="spellStart"/>
            <w:r w:rsidRPr="004F5C48">
              <w:rPr>
                <w:rFonts w:ascii="Times New Roman" w:hAnsi="Times New Roman" w:cs="Times New Roman"/>
                <w:color w:val="000000"/>
                <w:shd w:val="clear" w:color="auto" w:fill="FFFFFF"/>
              </w:rPr>
              <w:t>Ата</w:t>
            </w:r>
            <w:proofErr w:type="spellEnd"/>
            <w:r w:rsidRPr="004F5C48">
              <w:rPr>
                <w:rFonts w:ascii="Times New Roman" w:hAnsi="Times New Roman" w:cs="Times New Roman"/>
                <w:color w:val="000000"/>
                <w:shd w:val="clear" w:color="auto" w:fill="FFFFFF"/>
                <w:lang w:val="kk-KZ"/>
              </w:rPr>
              <w:t>түрік</w:t>
            </w:r>
            <w:r w:rsidRPr="004F5C48">
              <w:rPr>
                <w:rFonts w:ascii="Times New Roman" w:hAnsi="Times New Roman" w:cs="Times New Roman"/>
                <w:color w:val="000000"/>
                <w:shd w:val="clear" w:color="auto" w:fill="FFFFFF"/>
              </w:rPr>
              <w:t xml:space="preserve"> университет</w:t>
            </w:r>
            <w:r w:rsidRPr="004F5C48">
              <w:rPr>
                <w:rFonts w:ascii="Times New Roman" w:hAnsi="Times New Roman" w:cs="Times New Roman"/>
                <w:color w:val="000000"/>
                <w:shd w:val="clear" w:color="auto" w:fill="FFFFFF"/>
                <w:lang w:val="kk-KZ"/>
              </w:rPr>
              <w:t>і.</w:t>
            </w:r>
          </w:p>
          <w:p w14:paraId="750030C6" w14:textId="77777777" w:rsidR="00AF208D" w:rsidRPr="004F5C48" w:rsidRDefault="00AF208D" w:rsidP="000D46DC">
            <w:pPr>
              <w:jc w:val="center"/>
              <w:rPr>
                <w:rFonts w:ascii="Times New Roman" w:hAnsi="Times New Roman" w:cs="Times New Roman"/>
                <w:b/>
              </w:rPr>
            </w:pPr>
            <w:r w:rsidRPr="004F5C48">
              <w:rPr>
                <w:rFonts w:ascii="Times New Roman" w:hAnsi="Times New Roman" w:cs="Times New Roman"/>
                <w:bCs/>
              </w:rPr>
              <w:t>Эрзурум, Т</w:t>
            </w:r>
            <w:r w:rsidRPr="004F5C48">
              <w:rPr>
                <w:rFonts w:ascii="Times New Roman" w:hAnsi="Times New Roman" w:cs="Times New Roman"/>
                <w:bCs/>
                <w:lang w:val="kk-KZ"/>
              </w:rPr>
              <w:t>үркия</w:t>
            </w:r>
          </w:p>
        </w:tc>
      </w:tr>
      <w:tr w:rsidR="00AF208D" w:rsidRPr="004F5C48" w14:paraId="31AC2C30" w14:textId="77777777" w:rsidTr="00BE4385">
        <w:trPr>
          <w:jc w:val="center"/>
        </w:trPr>
        <w:tc>
          <w:tcPr>
            <w:tcW w:w="2982" w:type="dxa"/>
            <w:vAlign w:val="center"/>
          </w:tcPr>
          <w:p w14:paraId="1CF87566" w14:textId="77777777" w:rsidR="00AF208D" w:rsidRDefault="00AF208D" w:rsidP="009258FA">
            <w:pPr>
              <w:jc w:val="center"/>
              <w:rPr>
                <w:rFonts w:ascii="Times New Roman" w:hAnsi="Times New Roman" w:cs="Times New Roman"/>
                <w:noProof/>
              </w:rPr>
            </w:pPr>
            <w:r>
              <w:rPr>
                <w:noProof/>
              </w:rPr>
              <w:drawing>
                <wp:inline distT="0" distB="0" distL="0" distR="0" wp14:anchorId="2FCBD792" wp14:editId="3A19C4F2">
                  <wp:extent cx="796925" cy="796925"/>
                  <wp:effectExtent l="0" t="0" r="3175" b="3175"/>
                  <wp:docPr id="12" name="Рисунок 12" descr="НУКУССКИЙ ГОСУДАРСТВЕННЫЙ ПЕДАГОГИЧЕСКИЙ ИНСТИТУТ ИМЕНИ АЖИНИЯ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УКУССКИЙ ГОСУДАРСТВЕННЫЙ ПЕДАГОГИЧЕСКИЙ ИНСТИТУТ ИМЕНИ АЖИНИЯЗ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6925" cy="796925"/>
                          </a:xfrm>
                          <a:prstGeom prst="rect">
                            <a:avLst/>
                          </a:prstGeom>
                          <a:noFill/>
                          <a:ln>
                            <a:noFill/>
                          </a:ln>
                        </pic:spPr>
                      </pic:pic>
                    </a:graphicData>
                  </a:graphic>
                </wp:inline>
              </w:drawing>
            </w:r>
          </w:p>
          <w:p w14:paraId="02BC83E7" w14:textId="77777777" w:rsidR="00AF208D" w:rsidRPr="004F5C48" w:rsidRDefault="00AF208D" w:rsidP="009258FA">
            <w:pPr>
              <w:jc w:val="center"/>
              <w:rPr>
                <w:rFonts w:ascii="Times New Roman" w:hAnsi="Times New Roman" w:cs="Times New Roman"/>
                <w:noProof/>
              </w:rPr>
            </w:pPr>
          </w:p>
          <w:p w14:paraId="151CF117" w14:textId="77777777" w:rsidR="00AF208D" w:rsidRPr="004F5C48" w:rsidRDefault="00AF208D" w:rsidP="00C762B8">
            <w:pPr>
              <w:jc w:val="center"/>
              <w:rPr>
                <w:rFonts w:ascii="Times New Roman" w:hAnsi="Times New Roman" w:cs="Times New Roman"/>
                <w:noProof/>
              </w:rPr>
            </w:pPr>
            <w:r>
              <w:rPr>
                <w:rFonts w:ascii="Times New Roman" w:eastAsia="Times New Roman" w:hAnsi="Times New Roman" w:cs="Times New Roman"/>
                <w:szCs w:val="24"/>
                <w:lang w:val="kk-KZ"/>
              </w:rPr>
              <w:t>Әжнияз атындағы Нөкіс мемлекеттік педагогикалық институты Нөкіс Өзбекстан Республикасы</w:t>
            </w:r>
          </w:p>
        </w:tc>
        <w:tc>
          <w:tcPr>
            <w:tcW w:w="2400" w:type="dxa"/>
            <w:vAlign w:val="center"/>
          </w:tcPr>
          <w:p w14:paraId="1259AD5E" w14:textId="77777777" w:rsidR="00AF208D" w:rsidRPr="0097632A" w:rsidRDefault="00AF208D" w:rsidP="009258FA">
            <w:pPr>
              <w:jc w:val="center"/>
              <w:rPr>
                <w:rFonts w:ascii="Times New Roman" w:hAnsi="Times New Roman" w:cs="Times New Roman"/>
                <w:noProof/>
                <w:szCs w:val="24"/>
              </w:rPr>
            </w:pPr>
            <w:r w:rsidRPr="0097632A">
              <w:rPr>
                <w:noProof/>
              </w:rPr>
              <w:drawing>
                <wp:inline distT="0" distB="0" distL="0" distR="0" wp14:anchorId="09A547A4" wp14:editId="24BA1C3F">
                  <wp:extent cx="1428750" cy="590550"/>
                  <wp:effectExtent l="0" t="0" r="0" b="0"/>
                  <wp:docPr id="4" name="Рисунок 4"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тип"/>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6294" cy="618468"/>
                          </a:xfrm>
                          <a:prstGeom prst="rect">
                            <a:avLst/>
                          </a:prstGeom>
                          <a:noFill/>
                          <a:ln>
                            <a:noFill/>
                          </a:ln>
                        </pic:spPr>
                      </pic:pic>
                    </a:graphicData>
                  </a:graphic>
                </wp:inline>
              </w:drawing>
            </w:r>
          </w:p>
          <w:p w14:paraId="155CA77F" w14:textId="77777777" w:rsidR="00AF208D" w:rsidRPr="0097632A" w:rsidRDefault="00AF208D" w:rsidP="00AF208D">
            <w:pPr>
              <w:jc w:val="center"/>
              <w:rPr>
                <w:rFonts w:ascii="Times New Roman" w:hAnsi="Times New Roman" w:cs="Times New Roman"/>
                <w:lang w:val="kk-KZ"/>
              </w:rPr>
            </w:pPr>
            <w:proofErr w:type="spellStart"/>
            <w:r w:rsidRPr="0097632A">
              <w:rPr>
                <w:rFonts w:ascii="Times New Roman" w:hAnsi="Times New Roman" w:cs="Times New Roman"/>
              </w:rPr>
              <w:t>Башқұрт</w:t>
            </w:r>
            <w:proofErr w:type="spellEnd"/>
            <w:r w:rsidRPr="0097632A">
              <w:rPr>
                <w:rFonts w:ascii="Times New Roman" w:hAnsi="Times New Roman" w:cs="Times New Roman"/>
              </w:rPr>
              <w:t xml:space="preserve"> </w:t>
            </w:r>
            <w:proofErr w:type="spellStart"/>
            <w:r w:rsidRPr="0097632A">
              <w:rPr>
                <w:rFonts w:ascii="Times New Roman" w:hAnsi="Times New Roman" w:cs="Times New Roman"/>
              </w:rPr>
              <w:t>мемлекеттік</w:t>
            </w:r>
            <w:proofErr w:type="spellEnd"/>
            <w:r w:rsidRPr="0097632A">
              <w:rPr>
                <w:rFonts w:ascii="Times New Roman" w:hAnsi="Times New Roman" w:cs="Times New Roman"/>
              </w:rPr>
              <w:t xml:space="preserve"> </w:t>
            </w:r>
            <w:proofErr w:type="spellStart"/>
            <w:r w:rsidRPr="0097632A">
              <w:rPr>
                <w:rFonts w:ascii="Times New Roman" w:hAnsi="Times New Roman" w:cs="Times New Roman"/>
              </w:rPr>
              <w:t>университетінің</w:t>
            </w:r>
            <w:proofErr w:type="spellEnd"/>
            <w:r w:rsidRPr="0097632A">
              <w:rPr>
                <w:rFonts w:ascii="Times New Roman" w:hAnsi="Times New Roman" w:cs="Times New Roman"/>
              </w:rPr>
              <w:t xml:space="preserve"> Стерлитамак филиалы</w:t>
            </w:r>
            <w:r w:rsidRPr="0097632A">
              <w:rPr>
                <w:rFonts w:ascii="Times New Roman" w:hAnsi="Times New Roman" w:cs="Times New Roman"/>
                <w:lang w:val="kk-KZ"/>
              </w:rPr>
              <w:t>.</w:t>
            </w:r>
          </w:p>
          <w:p w14:paraId="1E927D65" w14:textId="77777777" w:rsidR="00AF208D" w:rsidRPr="0097632A" w:rsidRDefault="00AF208D" w:rsidP="00AF208D">
            <w:pPr>
              <w:jc w:val="center"/>
              <w:rPr>
                <w:rFonts w:ascii="Times New Roman" w:hAnsi="Times New Roman" w:cs="Times New Roman"/>
                <w:noProof/>
                <w:szCs w:val="24"/>
              </w:rPr>
            </w:pPr>
            <w:r w:rsidRPr="0097632A">
              <w:rPr>
                <w:rFonts w:ascii="Times New Roman" w:hAnsi="Times New Roman" w:cs="Times New Roman"/>
              </w:rPr>
              <w:t xml:space="preserve">Стерлитамак, </w:t>
            </w:r>
            <w:proofErr w:type="spellStart"/>
            <w:r w:rsidRPr="0097632A">
              <w:rPr>
                <w:rFonts w:ascii="Times New Roman" w:hAnsi="Times New Roman" w:cs="Times New Roman"/>
              </w:rPr>
              <w:t>Башқұртстан</w:t>
            </w:r>
            <w:proofErr w:type="spellEnd"/>
            <w:r w:rsidRPr="0097632A">
              <w:rPr>
                <w:rFonts w:ascii="Times New Roman" w:hAnsi="Times New Roman" w:cs="Times New Roman"/>
              </w:rPr>
              <w:t xml:space="preserve">, </w:t>
            </w:r>
            <w:proofErr w:type="spellStart"/>
            <w:r w:rsidRPr="0097632A">
              <w:rPr>
                <w:rFonts w:ascii="Times New Roman" w:hAnsi="Times New Roman" w:cs="Times New Roman"/>
              </w:rPr>
              <w:t>Ресей</w:t>
            </w:r>
            <w:proofErr w:type="spellEnd"/>
            <w:r w:rsidRPr="0097632A">
              <w:rPr>
                <w:rFonts w:ascii="Times New Roman" w:hAnsi="Times New Roman" w:cs="Times New Roman"/>
              </w:rPr>
              <w:t xml:space="preserve"> </w:t>
            </w:r>
            <w:proofErr w:type="spellStart"/>
            <w:r w:rsidRPr="0097632A">
              <w:rPr>
                <w:rFonts w:ascii="Times New Roman" w:hAnsi="Times New Roman" w:cs="Times New Roman"/>
              </w:rPr>
              <w:t>Федерациясы</w:t>
            </w:r>
            <w:proofErr w:type="spellEnd"/>
          </w:p>
          <w:p w14:paraId="74E13F64" w14:textId="77777777" w:rsidR="00AF208D" w:rsidRPr="0097632A" w:rsidRDefault="00AF208D" w:rsidP="007C48B7">
            <w:pPr>
              <w:jc w:val="center"/>
              <w:rPr>
                <w:rFonts w:ascii="Times New Roman" w:hAnsi="Times New Roman" w:cs="Times New Roman"/>
                <w:noProof/>
              </w:rPr>
            </w:pPr>
          </w:p>
        </w:tc>
        <w:tc>
          <w:tcPr>
            <w:tcW w:w="3118" w:type="dxa"/>
            <w:vAlign w:val="center"/>
          </w:tcPr>
          <w:p w14:paraId="0049C5E9" w14:textId="77777777" w:rsidR="00AF208D" w:rsidRPr="0097632A" w:rsidRDefault="00AF208D" w:rsidP="009258FA">
            <w:pPr>
              <w:jc w:val="center"/>
              <w:rPr>
                <w:rFonts w:ascii="Times New Roman" w:hAnsi="Times New Roman" w:cs="Times New Roman"/>
                <w:noProof/>
              </w:rPr>
            </w:pPr>
            <w:r w:rsidRPr="0097632A">
              <w:rPr>
                <w:noProof/>
              </w:rPr>
              <w:drawing>
                <wp:inline distT="0" distB="0" distL="0" distR="0" wp14:anchorId="12DA632C" wp14:editId="5F1B50FF">
                  <wp:extent cx="714375" cy="752475"/>
                  <wp:effectExtent l="0" t="0" r="9525" b="9525"/>
                  <wp:docPr id="7" name="Рисунок 7" descr="Karakalpak state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akalpak state univers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4375" cy="752475"/>
                          </a:xfrm>
                          <a:prstGeom prst="rect">
                            <a:avLst/>
                          </a:prstGeom>
                          <a:noFill/>
                          <a:ln>
                            <a:noFill/>
                          </a:ln>
                        </pic:spPr>
                      </pic:pic>
                    </a:graphicData>
                  </a:graphic>
                </wp:inline>
              </w:drawing>
            </w:r>
          </w:p>
          <w:p w14:paraId="293A2262" w14:textId="77777777" w:rsidR="00AF208D" w:rsidRPr="0097632A" w:rsidRDefault="00AF208D" w:rsidP="00AF208D">
            <w:pPr>
              <w:jc w:val="center"/>
              <w:rPr>
                <w:rFonts w:ascii="Times New Roman" w:hAnsi="Times New Roman" w:cs="Times New Roman"/>
                <w:lang w:val="kk-KZ"/>
              </w:rPr>
            </w:pPr>
            <w:r w:rsidRPr="0097632A">
              <w:rPr>
                <w:rFonts w:ascii="Times New Roman" w:hAnsi="Times New Roman" w:cs="Times New Roman"/>
                <w:lang w:val="kk-KZ"/>
              </w:rPr>
              <w:t xml:space="preserve">Бердақ атындағы Қарақалпақ мемлекеттік университеті Нөкіс </w:t>
            </w:r>
          </w:p>
          <w:p w14:paraId="3645DFEC" w14:textId="77777777" w:rsidR="00AF208D" w:rsidRPr="0097632A" w:rsidRDefault="00AF208D" w:rsidP="00AF208D">
            <w:pPr>
              <w:jc w:val="center"/>
              <w:rPr>
                <w:rFonts w:ascii="Times New Roman" w:hAnsi="Times New Roman" w:cs="Times New Roman"/>
                <w:noProof/>
              </w:rPr>
            </w:pPr>
            <w:r w:rsidRPr="0097632A">
              <w:rPr>
                <w:rFonts w:ascii="Times New Roman" w:hAnsi="Times New Roman" w:cs="Times New Roman"/>
                <w:lang w:val="kk-KZ"/>
              </w:rPr>
              <w:t>Өзбекстан Республикасы</w:t>
            </w:r>
          </w:p>
        </w:tc>
      </w:tr>
    </w:tbl>
    <w:p w14:paraId="352803E8" w14:textId="77777777" w:rsidR="00791465" w:rsidRPr="004F5C48" w:rsidRDefault="00791465" w:rsidP="00F752EF">
      <w:pPr>
        <w:widowControl w:val="0"/>
        <w:spacing w:after="0" w:line="240" w:lineRule="auto"/>
        <w:jc w:val="center"/>
        <w:rPr>
          <w:rFonts w:ascii="Times New Roman" w:hAnsi="Times New Roman" w:cs="Times New Roman"/>
          <w:b/>
          <w:sz w:val="28"/>
          <w:szCs w:val="28"/>
          <w:lang w:val="kk-KZ"/>
        </w:rPr>
      </w:pPr>
    </w:p>
    <w:p w14:paraId="5B2AA648" w14:textId="77777777" w:rsidR="00791465" w:rsidRPr="004F5C48" w:rsidRDefault="00791465">
      <w:pPr>
        <w:rPr>
          <w:rFonts w:ascii="Times New Roman" w:hAnsi="Times New Roman" w:cs="Times New Roman"/>
          <w:b/>
          <w:sz w:val="28"/>
          <w:szCs w:val="28"/>
          <w:lang w:val="kk-KZ"/>
        </w:rPr>
      </w:pPr>
      <w:r w:rsidRPr="004F5C48">
        <w:rPr>
          <w:rFonts w:ascii="Times New Roman" w:hAnsi="Times New Roman" w:cs="Times New Roman"/>
          <w:b/>
          <w:sz w:val="28"/>
          <w:szCs w:val="28"/>
          <w:lang w:val="kk-KZ"/>
        </w:rPr>
        <w:br w:type="page"/>
      </w:r>
    </w:p>
    <w:p w14:paraId="0E3A118B" w14:textId="77777777" w:rsidR="00F752EF" w:rsidRPr="004F5C48" w:rsidRDefault="00F752EF" w:rsidP="00F752EF">
      <w:pPr>
        <w:widowControl w:val="0"/>
        <w:spacing w:after="0" w:line="240" w:lineRule="auto"/>
        <w:jc w:val="center"/>
        <w:rPr>
          <w:rFonts w:ascii="Times New Roman" w:hAnsi="Times New Roman" w:cs="Times New Roman"/>
          <w:b/>
          <w:sz w:val="26"/>
          <w:szCs w:val="26"/>
          <w:lang w:val="kk-KZ"/>
        </w:rPr>
      </w:pPr>
      <w:r w:rsidRPr="004F5C48">
        <w:rPr>
          <w:rFonts w:ascii="Times New Roman" w:hAnsi="Times New Roman" w:cs="Times New Roman"/>
          <w:b/>
          <w:sz w:val="26"/>
          <w:szCs w:val="26"/>
          <w:lang w:val="kk-KZ"/>
        </w:rPr>
        <w:lastRenderedPageBreak/>
        <w:t>АҚПАРАТТЫҚ ХАТ</w:t>
      </w:r>
    </w:p>
    <w:p w14:paraId="64BFBEDC" w14:textId="77777777" w:rsidR="00905E75" w:rsidRPr="004F5C48" w:rsidRDefault="00905E75" w:rsidP="00F752EF">
      <w:pPr>
        <w:widowControl w:val="0"/>
        <w:spacing w:after="0" w:line="240" w:lineRule="auto"/>
        <w:jc w:val="center"/>
        <w:rPr>
          <w:rFonts w:ascii="Times New Roman" w:hAnsi="Times New Roman" w:cs="Times New Roman"/>
          <w:b/>
          <w:sz w:val="26"/>
          <w:szCs w:val="26"/>
          <w:lang w:val="kk-KZ"/>
        </w:rPr>
      </w:pPr>
    </w:p>
    <w:p w14:paraId="2B09F50F" w14:textId="77777777" w:rsidR="00FA21A9" w:rsidRPr="004F5C48" w:rsidRDefault="00F752EF" w:rsidP="00F752EF">
      <w:pPr>
        <w:widowControl w:val="0"/>
        <w:spacing w:after="0" w:line="240" w:lineRule="auto"/>
        <w:jc w:val="center"/>
        <w:rPr>
          <w:rFonts w:ascii="Times New Roman" w:hAnsi="Times New Roman" w:cs="Times New Roman"/>
          <w:b/>
          <w:sz w:val="26"/>
          <w:szCs w:val="26"/>
          <w:lang w:val="kk-KZ"/>
        </w:rPr>
      </w:pPr>
      <w:r w:rsidRPr="004F5C48">
        <w:rPr>
          <w:rFonts w:ascii="Times New Roman" w:hAnsi="Times New Roman" w:cs="Times New Roman"/>
          <w:b/>
          <w:sz w:val="26"/>
          <w:szCs w:val="26"/>
          <w:lang w:val="kk-KZ"/>
        </w:rPr>
        <w:t>Құрметті әріптестер!</w:t>
      </w:r>
      <w:r w:rsidR="00124938" w:rsidRPr="004F5C48">
        <w:rPr>
          <w:rFonts w:ascii="Times New Roman" w:hAnsi="Times New Roman" w:cs="Times New Roman"/>
          <w:b/>
          <w:sz w:val="26"/>
          <w:szCs w:val="26"/>
          <w:lang w:val="kk-KZ"/>
        </w:rPr>
        <w:t xml:space="preserve"> </w:t>
      </w:r>
    </w:p>
    <w:p w14:paraId="380B12F2" w14:textId="2C12A6BF" w:rsidR="009258FA" w:rsidRPr="004F5C48" w:rsidRDefault="005D5EFD"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w:t>
      </w:r>
      <w:r w:rsidR="00192AA5" w:rsidRPr="004F5C48">
        <w:rPr>
          <w:rFonts w:ascii="Times New Roman" w:hAnsi="Times New Roman" w:cs="Times New Roman"/>
          <w:sz w:val="26"/>
          <w:szCs w:val="26"/>
          <w:lang w:val="kk-KZ"/>
        </w:rPr>
        <w:t>Bolashaq</w:t>
      </w:r>
      <w:r w:rsidRPr="004F5C48">
        <w:rPr>
          <w:rFonts w:ascii="Times New Roman" w:hAnsi="Times New Roman" w:cs="Times New Roman"/>
          <w:sz w:val="26"/>
          <w:szCs w:val="26"/>
          <w:lang w:val="kk-KZ"/>
        </w:rPr>
        <w:t>»</w:t>
      </w:r>
      <w:r w:rsidR="001B611E" w:rsidRPr="004F5C48">
        <w:rPr>
          <w:rFonts w:ascii="Times New Roman" w:hAnsi="Times New Roman" w:cs="Times New Roman"/>
          <w:sz w:val="26"/>
          <w:szCs w:val="26"/>
          <w:lang w:val="kk-KZ"/>
        </w:rPr>
        <w:t xml:space="preserve"> </w:t>
      </w:r>
      <w:r w:rsidR="00C37B1C">
        <w:rPr>
          <w:rFonts w:ascii="Times New Roman" w:hAnsi="Times New Roman" w:cs="Times New Roman"/>
          <w:sz w:val="26"/>
          <w:szCs w:val="26"/>
          <w:lang w:val="kk-KZ"/>
        </w:rPr>
        <w:t>А</w:t>
      </w:r>
      <w:r w:rsidR="001B611E" w:rsidRPr="004F5C48">
        <w:rPr>
          <w:rFonts w:ascii="Times New Roman" w:hAnsi="Times New Roman" w:cs="Times New Roman"/>
          <w:sz w:val="26"/>
          <w:szCs w:val="26"/>
          <w:lang w:val="kk-KZ"/>
        </w:rPr>
        <w:t>кадемиясы</w:t>
      </w:r>
      <w:r w:rsidR="00F752EF" w:rsidRPr="004F5C48">
        <w:rPr>
          <w:rFonts w:ascii="Times New Roman" w:hAnsi="Times New Roman" w:cs="Times New Roman"/>
          <w:sz w:val="26"/>
          <w:szCs w:val="26"/>
          <w:lang w:val="kk-KZ"/>
        </w:rPr>
        <w:t xml:space="preserve"> </w:t>
      </w:r>
      <w:r w:rsidR="00165737">
        <w:rPr>
          <w:rFonts w:ascii="Times New Roman" w:hAnsi="Times New Roman" w:cs="Times New Roman"/>
          <w:sz w:val="26"/>
          <w:szCs w:val="26"/>
          <w:lang w:val="kk-KZ"/>
        </w:rPr>
        <w:t xml:space="preserve">Халықаралық ғылыми әріптес ЖОО бірге </w:t>
      </w:r>
      <w:r w:rsidR="00FA21A9" w:rsidRPr="005A4C4A">
        <w:rPr>
          <w:rFonts w:ascii="Times New Roman" w:hAnsi="Times New Roman" w:cs="Times New Roman"/>
          <w:b/>
          <w:sz w:val="26"/>
          <w:szCs w:val="26"/>
          <w:lang w:val="kk-KZ"/>
        </w:rPr>
        <w:t>202</w:t>
      </w:r>
      <w:r w:rsidR="003D1E3A">
        <w:rPr>
          <w:rFonts w:ascii="Times New Roman" w:hAnsi="Times New Roman" w:cs="Times New Roman"/>
          <w:b/>
          <w:sz w:val="26"/>
          <w:szCs w:val="26"/>
          <w:lang w:val="kk-KZ"/>
        </w:rPr>
        <w:t>5</w:t>
      </w:r>
      <w:r w:rsidR="00FA21A9" w:rsidRPr="004F5C48">
        <w:rPr>
          <w:rFonts w:ascii="Times New Roman" w:hAnsi="Times New Roman" w:cs="Times New Roman"/>
          <w:sz w:val="26"/>
          <w:szCs w:val="26"/>
          <w:lang w:val="kk-KZ"/>
        </w:rPr>
        <w:t xml:space="preserve"> </w:t>
      </w:r>
      <w:r w:rsidR="00FA21A9" w:rsidRPr="004F5C48">
        <w:rPr>
          <w:rFonts w:ascii="Times New Roman" w:hAnsi="Times New Roman" w:cs="Times New Roman"/>
          <w:b/>
          <w:bCs/>
          <w:sz w:val="26"/>
          <w:szCs w:val="26"/>
          <w:shd w:val="clear" w:color="auto" w:fill="FFFFFF"/>
          <w:lang w:val="kk-KZ"/>
        </w:rPr>
        <w:t>жылыдың сәуір айының 2</w:t>
      </w:r>
      <w:r w:rsidR="003D1E3A">
        <w:rPr>
          <w:rFonts w:ascii="Times New Roman" w:hAnsi="Times New Roman" w:cs="Times New Roman"/>
          <w:b/>
          <w:bCs/>
          <w:sz w:val="26"/>
          <w:szCs w:val="26"/>
          <w:shd w:val="clear" w:color="auto" w:fill="FFFFFF"/>
          <w:lang w:val="kk-KZ"/>
        </w:rPr>
        <w:t>5</w:t>
      </w:r>
      <w:r w:rsidR="005A4C4A">
        <w:rPr>
          <w:rFonts w:ascii="Times New Roman" w:hAnsi="Times New Roman" w:cs="Times New Roman"/>
          <w:b/>
          <w:bCs/>
          <w:sz w:val="26"/>
          <w:szCs w:val="26"/>
          <w:shd w:val="clear" w:color="auto" w:fill="FFFFFF"/>
          <w:lang w:val="kk-KZ"/>
        </w:rPr>
        <w:t xml:space="preserve"> </w:t>
      </w:r>
      <w:r w:rsidR="00FA21A9" w:rsidRPr="004F5C48">
        <w:rPr>
          <w:rFonts w:ascii="Times New Roman" w:hAnsi="Times New Roman" w:cs="Times New Roman"/>
          <w:b/>
          <w:bCs/>
          <w:sz w:val="26"/>
          <w:szCs w:val="26"/>
          <w:shd w:val="clear" w:color="auto" w:fill="FFFFFF"/>
          <w:lang w:val="kk-KZ"/>
        </w:rPr>
        <w:t>жұлдызында</w:t>
      </w:r>
      <w:r w:rsidR="00FA21A9" w:rsidRPr="004F5C48">
        <w:rPr>
          <w:rFonts w:ascii="Times New Roman" w:hAnsi="Times New Roman" w:cs="Times New Roman"/>
          <w:sz w:val="26"/>
          <w:szCs w:val="26"/>
          <w:shd w:val="clear" w:color="auto" w:fill="FFFFFF"/>
          <w:lang w:val="kk-KZ"/>
        </w:rPr>
        <w:t xml:space="preserve"> </w:t>
      </w:r>
      <w:r w:rsidR="00F752EF" w:rsidRPr="004F5C48">
        <w:rPr>
          <w:rFonts w:ascii="Times New Roman" w:hAnsi="Times New Roman" w:cs="Times New Roman"/>
          <w:b/>
          <w:caps/>
          <w:sz w:val="26"/>
          <w:szCs w:val="26"/>
          <w:lang w:val="kk-KZ"/>
        </w:rPr>
        <w:t>«</w:t>
      </w:r>
      <w:r w:rsidR="00F752EF" w:rsidRPr="004F5C48">
        <w:rPr>
          <w:rFonts w:ascii="Times New Roman" w:hAnsi="Times New Roman" w:cs="Times New Roman"/>
          <w:b/>
          <w:sz w:val="26"/>
          <w:szCs w:val="26"/>
          <w:lang w:val="kk-KZ"/>
        </w:rPr>
        <w:t>Заманауи әлемдегі ғылым мен білім»</w:t>
      </w:r>
      <w:r w:rsidR="00F752EF" w:rsidRPr="004F5C48">
        <w:rPr>
          <w:rFonts w:ascii="Times New Roman" w:hAnsi="Times New Roman" w:cs="Times New Roman"/>
          <w:sz w:val="26"/>
          <w:szCs w:val="26"/>
          <w:lang w:val="kk-KZ"/>
        </w:rPr>
        <w:t xml:space="preserve"> атты дәстүрлі Халықаралық ғылыми-тәжірибелік </w:t>
      </w:r>
      <w:r w:rsidR="001B611E" w:rsidRPr="004F5C48">
        <w:rPr>
          <w:rFonts w:ascii="Times New Roman" w:hAnsi="Times New Roman" w:cs="Times New Roman"/>
          <w:sz w:val="26"/>
          <w:szCs w:val="26"/>
          <w:lang w:val="kk-KZ"/>
        </w:rPr>
        <w:t xml:space="preserve">конференция </w:t>
      </w:r>
      <w:r w:rsidR="00F752EF" w:rsidRPr="004F5C48">
        <w:rPr>
          <w:rFonts w:ascii="Times New Roman" w:hAnsi="Times New Roman" w:cs="Times New Roman"/>
          <w:sz w:val="26"/>
          <w:szCs w:val="26"/>
          <w:lang w:val="kk-KZ"/>
        </w:rPr>
        <w:t>өткізеді.</w:t>
      </w:r>
    </w:p>
    <w:p w14:paraId="1BE2A73B" w14:textId="77777777" w:rsidR="00791465" w:rsidRPr="004F5C48" w:rsidRDefault="00791465" w:rsidP="00F752EF">
      <w:pPr>
        <w:widowControl w:val="0"/>
        <w:spacing w:after="0" w:line="240" w:lineRule="auto"/>
        <w:ind w:firstLine="454"/>
        <w:jc w:val="both"/>
        <w:rPr>
          <w:rFonts w:ascii="Times New Roman" w:hAnsi="Times New Roman" w:cs="Times New Roman"/>
          <w:sz w:val="28"/>
          <w:szCs w:val="28"/>
          <w:lang w:val="kk-KZ"/>
        </w:rPr>
      </w:pPr>
    </w:p>
    <w:p w14:paraId="613649B0" w14:textId="77777777" w:rsidR="00C64FA9" w:rsidRPr="004F5C48" w:rsidRDefault="00C64FA9" w:rsidP="00FA21A9">
      <w:pPr>
        <w:widowControl w:val="0"/>
        <w:spacing w:after="0" w:line="240" w:lineRule="auto"/>
        <w:ind w:left="709" w:hanging="709"/>
        <w:jc w:val="both"/>
        <w:rPr>
          <w:rFonts w:ascii="Times New Roman" w:hAnsi="Times New Roman" w:cs="Times New Roman"/>
          <w:i/>
          <w:sz w:val="26"/>
          <w:szCs w:val="26"/>
          <w:lang w:val="kk-KZ"/>
        </w:rPr>
      </w:pPr>
      <w:r w:rsidRPr="004F5C48">
        <w:rPr>
          <w:rFonts w:ascii="Times New Roman" w:hAnsi="Times New Roman" w:cs="Times New Roman"/>
          <w:i/>
          <w:sz w:val="26"/>
          <w:szCs w:val="26"/>
          <w:lang w:val="kk-KZ"/>
        </w:rPr>
        <w:t>Конференция жұмысы төмендегі бағыттар бойынша жүргізіледі</w:t>
      </w:r>
      <w:r w:rsidR="00C9398C" w:rsidRPr="004F5C48">
        <w:rPr>
          <w:rFonts w:ascii="Times New Roman" w:hAnsi="Times New Roman" w:cs="Times New Roman"/>
          <w:i/>
          <w:sz w:val="26"/>
          <w:szCs w:val="26"/>
          <w:lang w:val="kk-KZ"/>
        </w:rPr>
        <w:t>.</w:t>
      </w:r>
    </w:p>
    <w:p w14:paraId="7AB5DB2C" w14:textId="40B2855C" w:rsidR="00FA21A9" w:rsidRPr="004D0F09" w:rsidRDefault="00C37B1C" w:rsidP="004D0F09">
      <w:pPr>
        <w:widowControl w:val="0"/>
        <w:numPr>
          <w:ilvl w:val="0"/>
          <w:numId w:val="18"/>
        </w:numPr>
        <w:tabs>
          <w:tab w:val="clear" w:pos="720"/>
          <w:tab w:val="num" w:pos="360"/>
        </w:tabs>
        <w:spacing w:after="0" w:line="240" w:lineRule="auto"/>
        <w:ind w:hanging="720"/>
        <w:jc w:val="both"/>
        <w:rPr>
          <w:rFonts w:ascii="Times New Roman" w:hAnsi="Times New Roman" w:cs="Times New Roman"/>
          <w:color w:val="000000"/>
          <w:sz w:val="26"/>
          <w:szCs w:val="26"/>
          <w:shd w:val="clear" w:color="auto" w:fill="FFFFFF"/>
          <w:lang w:val="kk-KZ"/>
        </w:rPr>
      </w:pPr>
      <w:r>
        <w:rPr>
          <w:rFonts w:ascii="Times New Roman" w:hAnsi="Times New Roman" w:cs="Times New Roman"/>
          <w:color w:val="000000"/>
          <w:sz w:val="26"/>
          <w:szCs w:val="26"/>
          <w:shd w:val="clear" w:color="auto" w:fill="FFFFFF"/>
          <w:lang w:val="kk-KZ"/>
        </w:rPr>
        <w:t xml:space="preserve">     </w:t>
      </w:r>
      <w:r w:rsidR="004D0F09" w:rsidRPr="004D0F09">
        <w:rPr>
          <w:rFonts w:ascii="Times New Roman" w:hAnsi="Times New Roman" w:cs="Times New Roman"/>
          <w:color w:val="000000"/>
          <w:sz w:val="26"/>
          <w:szCs w:val="26"/>
          <w:shd w:val="clear" w:color="auto" w:fill="FFFFFF"/>
          <w:lang w:val="kk-KZ"/>
        </w:rPr>
        <w:t xml:space="preserve">Құқық және қаржы: өзекті мәселелер және құқық қолдану </w:t>
      </w:r>
      <w:r w:rsidR="001459CC">
        <w:rPr>
          <w:rFonts w:ascii="Times New Roman" w:hAnsi="Times New Roman" w:cs="Times New Roman"/>
          <w:color w:val="000000"/>
          <w:sz w:val="26"/>
          <w:szCs w:val="26"/>
          <w:shd w:val="clear" w:color="auto" w:fill="FFFFFF"/>
          <w:lang w:val="kk-KZ"/>
        </w:rPr>
        <w:t>мәселелері</w:t>
      </w:r>
      <w:r w:rsidR="004F5C48" w:rsidRPr="004D0F09">
        <w:rPr>
          <w:rFonts w:ascii="Times New Roman" w:hAnsi="Times New Roman" w:cs="Times New Roman"/>
          <w:color w:val="000000"/>
          <w:sz w:val="26"/>
          <w:szCs w:val="26"/>
          <w:shd w:val="clear" w:color="auto" w:fill="FFFFFF"/>
          <w:lang w:val="kk-KZ"/>
        </w:rPr>
        <w:t>;</w:t>
      </w:r>
    </w:p>
    <w:p w14:paraId="2DA618F4" w14:textId="77777777" w:rsidR="00FA21A9" w:rsidRPr="004D0F09" w:rsidRDefault="00FA21A9" w:rsidP="00FA21A9">
      <w:pPr>
        <w:pStyle w:val="a3"/>
        <w:widowControl w:val="0"/>
        <w:numPr>
          <w:ilvl w:val="0"/>
          <w:numId w:val="19"/>
        </w:numPr>
        <w:tabs>
          <w:tab w:val="left" w:pos="1563"/>
        </w:tabs>
        <w:spacing w:after="0" w:line="240" w:lineRule="auto"/>
        <w:ind w:left="709" w:hanging="709"/>
        <w:contextualSpacing w:val="0"/>
        <w:jc w:val="both"/>
        <w:rPr>
          <w:rFonts w:ascii="Times New Roman" w:hAnsi="Times New Roman" w:cs="Times New Roman"/>
          <w:sz w:val="26"/>
          <w:szCs w:val="26"/>
          <w:shd w:val="clear" w:color="auto" w:fill="FFFFFF"/>
          <w:lang w:val="kk-KZ"/>
        </w:rPr>
      </w:pPr>
      <w:r w:rsidRPr="004D0F09">
        <w:rPr>
          <w:rFonts w:ascii="Times New Roman" w:hAnsi="Times New Roman" w:cs="Times New Roman"/>
          <w:color w:val="000000"/>
          <w:sz w:val="26"/>
          <w:szCs w:val="26"/>
          <w:shd w:val="clear" w:color="auto" w:fill="FFFFFF"/>
          <w:lang w:val="kk-KZ"/>
        </w:rPr>
        <w:t>Көптілділік әл</w:t>
      </w:r>
      <w:r w:rsidR="004F5C48" w:rsidRPr="004D0F09">
        <w:rPr>
          <w:rFonts w:ascii="Times New Roman" w:hAnsi="Times New Roman" w:cs="Times New Roman"/>
          <w:color w:val="000000"/>
          <w:sz w:val="26"/>
          <w:szCs w:val="26"/>
          <w:shd w:val="clear" w:color="auto" w:fill="FFFFFF"/>
          <w:lang w:val="kk-KZ"/>
        </w:rPr>
        <w:t>емдегі қазіргі тілдік жағдайлар;</w:t>
      </w:r>
    </w:p>
    <w:p w14:paraId="581806C1" w14:textId="77777777" w:rsidR="00FA21A9" w:rsidRPr="0097632A" w:rsidRDefault="00FA21A9" w:rsidP="00FA21A9">
      <w:pPr>
        <w:widowControl w:val="0"/>
        <w:numPr>
          <w:ilvl w:val="0"/>
          <w:numId w:val="19"/>
        </w:numPr>
        <w:spacing w:after="0" w:line="240" w:lineRule="auto"/>
        <w:ind w:left="709" w:hanging="709"/>
        <w:jc w:val="both"/>
        <w:rPr>
          <w:rFonts w:ascii="Times New Roman" w:hAnsi="Times New Roman" w:cs="Times New Roman"/>
          <w:sz w:val="26"/>
          <w:szCs w:val="26"/>
          <w:shd w:val="clear" w:color="auto" w:fill="FFFFFF"/>
          <w:lang w:val="kk-KZ"/>
        </w:rPr>
      </w:pPr>
      <w:r w:rsidRPr="0097632A">
        <w:rPr>
          <w:rFonts w:ascii="Times New Roman" w:hAnsi="Times New Roman" w:cs="Times New Roman"/>
          <w:sz w:val="26"/>
          <w:szCs w:val="26"/>
          <w:shd w:val="clear" w:color="auto" w:fill="FFFFFF"/>
          <w:lang w:val="kk-KZ"/>
        </w:rPr>
        <w:t>Тіл білімі мен ұ</w:t>
      </w:r>
      <w:r w:rsidR="004F5C48" w:rsidRPr="0097632A">
        <w:rPr>
          <w:rFonts w:ascii="Times New Roman" w:hAnsi="Times New Roman" w:cs="Times New Roman"/>
          <w:sz w:val="26"/>
          <w:szCs w:val="26"/>
          <w:shd w:val="clear" w:color="auto" w:fill="FFFFFF"/>
          <w:lang w:val="kk-KZ"/>
        </w:rPr>
        <w:t>лттық әдебиеттегі жаңа бағыттар;</w:t>
      </w:r>
    </w:p>
    <w:p w14:paraId="2CC80A35" w14:textId="00EC3327" w:rsidR="00FA21A9" w:rsidRPr="0097632A" w:rsidRDefault="00722F32" w:rsidP="00FA21A9">
      <w:pPr>
        <w:widowControl w:val="0"/>
        <w:numPr>
          <w:ilvl w:val="0"/>
          <w:numId w:val="19"/>
        </w:numPr>
        <w:spacing w:after="0" w:line="240" w:lineRule="auto"/>
        <w:ind w:left="709" w:hanging="709"/>
        <w:jc w:val="both"/>
        <w:rPr>
          <w:rFonts w:ascii="Times New Roman" w:hAnsi="Times New Roman" w:cs="Times New Roman"/>
          <w:sz w:val="26"/>
          <w:szCs w:val="26"/>
          <w:shd w:val="clear" w:color="auto" w:fill="FFFFFF"/>
          <w:lang w:val="kk-KZ"/>
        </w:rPr>
      </w:pPr>
      <w:r w:rsidRPr="0097632A">
        <w:rPr>
          <w:rFonts w:ascii="Times New Roman" w:hAnsi="Times New Roman" w:cs="Times New Roman"/>
          <w:sz w:val="26"/>
          <w:szCs w:val="26"/>
          <w:shd w:val="clear" w:color="auto" w:fill="FFFFFF"/>
          <w:lang w:val="kk-KZ"/>
        </w:rPr>
        <w:t>Педагогика және психология: өзекті</w:t>
      </w:r>
      <w:r w:rsidR="00165737" w:rsidRPr="0097632A">
        <w:rPr>
          <w:rFonts w:ascii="Times New Roman" w:hAnsi="Times New Roman" w:cs="Times New Roman"/>
          <w:sz w:val="26"/>
          <w:szCs w:val="26"/>
          <w:shd w:val="clear" w:color="auto" w:fill="FFFFFF"/>
          <w:lang w:val="kk-KZ"/>
        </w:rPr>
        <w:t xml:space="preserve"> мәселелер, </w:t>
      </w:r>
      <w:r w:rsidRPr="0097632A">
        <w:rPr>
          <w:rFonts w:ascii="Times New Roman" w:hAnsi="Times New Roman" w:cs="Times New Roman"/>
          <w:sz w:val="26"/>
          <w:szCs w:val="26"/>
          <w:shd w:val="clear" w:color="auto" w:fill="FFFFFF"/>
          <w:lang w:val="kk-KZ"/>
        </w:rPr>
        <w:t xml:space="preserve">даму тенденциялары, </w:t>
      </w:r>
      <w:r w:rsidR="00165737" w:rsidRPr="0097632A">
        <w:rPr>
          <w:rFonts w:ascii="Times New Roman" w:hAnsi="Times New Roman" w:cs="Times New Roman"/>
          <w:sz w:val="26"/>
          <w:szCs w:val="26"/>
          <w:shd w:val="clear" w:color="auto" w:fill="FFFFFF"/>
          <w:lang w:val="kk-KZ"/>
        </w:rPr>
        <w:t xml:space="preserve">жетістіктер мен инновациялар; </w:t>
      </w:r>
    </w:p>
    <w:p w14:paraId="113C62E8" w14:textId="1F2CC9B2" w:rsidR="00FA21A9" w:rsidRPr="004D0F09" w:rsidRDefault="00FA21A9" w:rsidP="00552B29">
      <w:pPr>
        <w:widowControl w:val="0"/>
        <w:numPr>
          <w:ilvl w:val="0"/>
          <w:numId w:val="19"/>
        </w:numPr>
        <w:spacing w:after="0" w:line="240" w:lineRule="auto"/>
        <w:ind w:left="709" w:hanging="709"/>
        <w:jc w:val="both"/>
        <w:rPr>
          <w:rFonts w:ascii="Times New Roman" w:hAnsi="Times New Roman" w:cs="Times New Roman"/>
          <w:sz w:val="26"/>
          <w:szCs w:val="26"/>
          <w:shd w:val="clear" w:color="auto" w:fill="FFFFFF"/>
          <w:lang w:val="kk-KZ"/>
        </w:rPr>
      </w:pPr>
      <w:r w:rsidRPr="0097632A">
        <w:rPr>
          <w:rFonts w:ascii="Times New Roman" w:hAnsi="Times New Roman" w:cs="Times New Roman"/>
          <w:sz w:val="26"/>
          <w:szCs w:val="26"/>
          <w:shd w:val="clear" w:color="auto" w:fill="FFFFFF"/>
          <w:lang w:val="kk-KZ"/>
        </w:rPr>
        <w:t>Әлеуметтік-гуманитарлық ғы</w:t>
      </w:r>
      <w:r w:rsidR="004F5C48" w:rsidRPr="0097632A">
        <w:rPr>
          <w:rFonts w:ascii="Times New Roman" w:hAnsi="Times New Roman" w:cs="Times New Roman"/>
          <w:sz w:val="26"/>
          <w:szCs w:val="26"/>
          <w:shd w:val="clear" w:color="auto" w:fill="FFFFFF"/>
          <w:lang w:val="kk-KZ"/>
        </w:rPr>
        <w:t>лым</w:t>
      </w:r>
      <w:r w:rsidR="00165737" w:rsidRPr="0097632A">
        <w:rPr>
          <w:rFonts w:ascii="Times New Roman" w:hAnsi="Times New Roman" w:cs="Times New Roman"/>
          <w:sz w:val="26"/>
          <w:szCs w:val="26"/>
          <w:shd w:val="clear" w:color="auto" w:fill="FFFFFF"/>
          <w:lang w:val="kk-KZ"/>
        </w:rPr>
        <w:t>дар</w:t>
      </w:r>
      <w:r w:rsidR="004F5C48" w:rsidRPr="004D0F09">
        <w:rPr>
          <w:rFonts w:ascii="Times New Roman" w:hAnsi="Times New Roman" w:cs="Times New Roman"/>
          <w:sz w:val="26"/>
          <w:szCs w:val="26"/>
          <w:shd w:val="clear" w:color="auto" w:fill="FFFFFF"/>
          <w:lang w:val="kk-KZ"/>
        </w:rPr>
        <w:t xml:space="preserve"> дамуының өзекті мәселелері;</w:t>
      </w:r>
    </w:p>
    <w:p w14:paraId="54AB14FA" w14:textId="77777777" w:rsidR="00FA21A9" w:rsidRPr="004D0F09" w:rsidRDefault="00FA21A9" w:rsidP="00FA21A9">
      <w:pPr>
        <w:widowControl w:val="0"/>
        <w:numPr>
          <w:ilvl w:val="0"/>
          <w:numId w:val="19"/>
        </w:numPr>
        <w:shd w:val="clear" w:color="auto" w:fill="FFFFFF"/>
        <w:spacing w:after="0" w:line="240" w:lineRule="auto"/>
        <w:ind w:left="709" w:hanging="709"/>
        <w:jc w:val="both"/>
        <w:rPr>
          <w:rFonts w:ascii="Times New Roman" w:hAnsi="Times New Roman" w:cs="Times New Roman"/>
          <w:sz w:val="26"/>
          <w:szCs w:val="26"/>
          <w:shd w:val="clear" w:color="auto" w:fill="FFFFFF"/>
          <w:lang w:val="kk-KZ"/>
        </w:rPr>
      </w:pPr>
      <w:r w:rsidRPr="004D0F09">
        <w:rPr>
          <w:rFonts w:ascii="Times New Roman" w:hAnsi="Times New Roman" w:cs="Times New Roman"/>
          <w:sz w:val="26"/>
          <w:szCs w:val="26"/>
          <w:shd w:val="clear" w:color="auto" w:fill="FFFFFF"/>
          <w:lang w:val="kk-KZ"/>
        </w:rPr>
        <w:t>Медицина және фармация, биологияның заманауи аспектілері.</w:t>
      </w:r>
    </w:p>
    <w:p w14:paraId="4250AB96" w14:textId="77777777" w:rsidR="00791465" w:rsidRPr="004F5C48" w:rsidRDefault="00791465" w:rsidP="00F752EF">
      <w:pPr>
        <w:widowControl w:val="0"/>
        <w:spacing w:after="0" w:line="240" w:lineRule="auto"/>
        <w:ind w:firstLine="454"/>
        <w:jc w:val="both"/>
        <w:rPr>
          <w:rFonts w:ascii="Times New Roman" w:hAnsi="Times New Roman" w:cs="Times New Roman"/>
          <w:b/>
          <w:sz w:val="26"/>
          <w:szCs w:val="26"/>
          <w:lang w:val="kk-KZ"/>
        </w:rPr>
      </w:pPr>
    </w:p>
    <w:p w14:paraId="2BD3817F" w14:textId="77777777" w:rsidR="00FA21A9" w:rsidRPr="004F5C48" w:rsidRDefault="00DB7E8B"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Конференция қорытындысында ғылыми мақалалар жинағы шығарылады. Автордың (авторлардың) мақалалар санына шектеу қойылмайды.</w:t>
      </w:r>
      <w:r w:rsidR="00FA21A9" w:rsidRPr="004F5C48">
        <w:rPr>
          <w:rFonts w:ascii="Times New Roman" w:hAnsi="Times New Roman" w:cs="Times New Roman"/>
          <w:sz w:val="26"/>
          <w:szCs w:val="26"/>
          <w:lang w:val="kk-KZ"/>
        </w:rPr>
        <w:t xml:space="preserve"> Материалдар жинағына ISBN тағайындалады РИНЦ қалыптастыру үшін ұлттық электрондық кітапханаға кіргізіледі.</w:t>
      </w:r>
      <w:r w:rsidRPr="004F5C48">
        <w:rPr>
          <w:rFonts w:ascii="Times New Roman" w:hAnsi="Times New Roman" w:cs="Times New Roman"/>
          <w:sz w:val="26"/>
          <w:szCs w:val="26"/>
          <w:lang w:val="kk-KZ"/>
        </w:rPr>
        <w:t xml:space="preserve"> </w:t>
      </w:r>
    </w:p>
    <w:p w14:paraId="6C1B9D1B" w14:textId="77777777" w:rsidR="00DB7E8B" w:rsidRPr="005A4C4A" w:rsidRDefault="00DB7E8B" w:rsidP="00FA21A9">
      <w:pPr>
        <w:widowControl w:val="0"/>
        <w:spacing w:after="0" w:line="240" w:lineRule="auto"/>
        <w:ind w:firstLine="709"/>
        <w:jc w:val="both"/>
        <w:rPr>
          <w:rFonts w:ascii="Times New Roman" w:hAnsi="Times New Roman" w:cs="Times New Roman"/>
          <w:b/>
          <w:sz w:val="26"/>
          <w:szCs w:val="26"/>
          <w:lang w:val="kk-KZ"/>
        </w:rPr>
      </w:pPr>
      <w:r w:rsidRPr="005A4C4A">
        <w:rPr>
          <w:rFonts w:ascii="Times New Roman" w:hAnsi="Times New Roman" w:cs="Times New Roman"/>
          <w:sz w:val="26"/>
          <w:szCs w:val="26"/>
          <w:lang w:val="kk-KZ"/>
        </w:rPr>
        <w:t>Жұмыс тілі:</w:t>
      </w:r>
      <w:r w:rsidRPr="004F5C48">
        <w:rPr>
          <w:rFonts w:ascii="Times New Roman" w:hAnsi="Times New Roman" w:cs="Times New Roman"/>
          <w:sz w:val="26"/>
          <w:szCs w:val="26"/>
          <w:lang w:val="kk-KZ"/>
        </w:rPr>
        <w:t xml:space="preserve"> </w:t>
      </w:r>
      <w:r w:rsidRPr="005A4C4A">
        <w:rPr>
          <w:rFonts w:ascii="Times New Roman" w:hAnsi="Times New Roman" w:cs="Times New Roman"/>
          <w:b/>
          <w:sz w:val="26"/>
          <w:szCs w:val="26"/>
          <w:lang w:val="kk-KZ"/>
        </w:rPr>
        <w:t>қазақ, орыс, ағылшын.</w:t>
      </w:r>
    </w:p>
    <w:p w14:paraId="7A6708F2" w14:textId="77777777" w:rsidR="00D97A9D" w:rsidRPr="004F5C48" w:rsidRDefault="00F42B7E"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Тезистерді рәсімдеудің жалпы ережесі: (1 қосымшадағы үлгіні қараңыз).</w:t>
      </w:r>
    </w:p>
    <w:p w14:paraId="5DCF1ABB" w14:textId="77777777" w:rsidR="00712328" w:rsidRPr="004F5C48" w:rsidRDefault="00F42B7E"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Мақала материалдары мен баяндама тезистері MS Word мәтіндік редакторында Times New Romen шрифтінде, 14</w:t>
      </w:r>
      <w:r w:rsidR="00712328" w:rsidRPr="004F5C48">
        <w:rPr>
          <w:rFonts w:ascii="Times New Roman" w:hAnsi="Times New Roman" w:cs="Times New Roman"/>
          <w:sz w:val="26"/>
          <w:szCs w:val="26"/>
          <w:lang w:val="kk-KZ"/>
        </w:rPr>
        <w:t xml:space="preserve"> </w:t>
      </w:r>
      <w:r w:rsidRPr="004F5C48">
        <w:rPr>
          <w:rFonts w:ascii="Times New Roman" w:hAnsi="Times New Roman" w:cs="Times New Roman"/>
          <w:sz w:val="26"/>
          <w:szCs w:val="26"/>
          <w:lang w:val="kk-KZ"/>
        </w:rPr>
        <w:t>pt – өлшемінде, аралық интервалы – 1, азат жол – 1,25см, шеттері: сол жағы, жоғары жағы</w:t>
      </w:r>
      <w:r w:rsidR="000D46DC" w:rsidRPr="004F5C48">
        <w:rPr>
          <w:rFonts w:ascii="Times New Roman" w:hAnsi="Times New Roman" w:cs="Times New Roman"/>
          <w:sz w:val="26"/>
          <w:szCs w:val="26"/>
          <w:lang w:val="kk-KZ"/>
        </w:rPr>
        <w:t>,</w:t>
      </w:r>
      <w:r w:rsidRPr="004F5C48">
        <w:rPr>
          <w:rFonts w:ascii="Times New Roman" w:hAnsi="Times New Roman" w:cs="Times New Roman"/>
          <w:sz w:val="26"/>
          <w:szCs w:val="26"/>
          <w:lang w:val="kk-KZ"/>
        </w:rPr>
        <w:t xml:space="preserve"> оң жағы, төменгі жағы – 20</w:t>
      </w:r>
      <w:r w:rsidR="00712328" w:rsidRPr="004F5C48">
        <w:rPr>
          <w:rFonts w:ascii="Times New Roman" w:hAnsi="Times New Roman" w:cs="Times New Roman"/>
          <w:sz w:val="26"/>
          <w:szCs w:val="26"/>
          <w:lang w:val="kk-KZ"/>
        </w:rPr>
        <w:t xml:space="preserve"> </w:t>
      </w:r>
      <w:r w:rsidRPr="004F5C48">
        <w:rPr>
          <w:rFonts w:ascii="Times New Roman" w:hAnsi="Times New Roman" w:cs="Times New Roman"/>
          <w:sz w:val="26"/>
          <w:szCs w:val="26"/>
          <w:lang w:val="kk-KZ"/>
        </w:rPr>
        <w:t xml:space="preserve">мм. </w:t>
      </w:r>
      <w:r w:rsidR="00C9398C" w:rsidRPr="004F5C48">
        <w:rPr>
          <w:rFonts w:ascii="Times New Roman" w:hAnsi="Times New Roman" w:cs="Times New Roman"/>
          <w:sz w:val="26"/>
          <w:szCs w:val="26"/>
          <w:lang w:val="kk-KZ"/>
        </w:rPr>
        <w:t>ж</w:t>
      </w:r>
      <w:r w:rsidRPr="004F5C48">
        <w:rPr>
          <w:rFonts w:ascii="Times New Roman" w:hAnsi="Times New Roman" w:cs="Times New Roman"/>
          <w:sz w:val="26"/>
          <w:szCs w:val="26"/>
          <w:lang w:val="kk-KZ"/>
        </w:rPr>
        <w:t xml:space="preserve">оғарғы, сол жақ шетіне ӘОК индексі қойылып, электрондық нұсқада жіберіледі. </w:t>
      </w:r>
      <w:r w:rsidR="00712328" w:rsidRPr="004F5C48">
        <w:rPr>
          <w:rFonts w:ascii="Times New Roman" w:hAnsi="Times New Roman" w:cs="Times New Roman"/>
          <w:sz w:val="26"/>
          <w:szCs w:val="26"/>
          <w:lang w:val="kk-KZ"/>
        </w:rPr>
        <w:t xml:space="preserve">Бір жолдан соң жолдың ортасында автордың аты-жөні, атағы мен дәрежесі беріледі. Келесі жолдан – мекеме атауы, қала, мемлекеті, одан төмен автордың электронды поштасы жазылады. Бір бос жолдан соң, жолдың ортасында бас әріптермен қою шрифтімен баяндама атауы қойылады. Бір жолдан соң азат жолдан түйіндеме, кілтті сөздер беріледі. </w:t>
      </w:r>
    </w:p>
    <w:p w14:paraId="6D416AA5" w14:textId="77777777" w:rsidR="00712328" w:rsidRPr="004F5C48" w:rsidRDefault="00712328" w:rsidP="00FA21A9">
      <w:pPr>
        <w:pStyle w:val="a3"/>
        <w:widowControl w:val="0"/>
        <w:spacing w:after="0" w:line="240" w:lineRule="auto"/>
        <w:ind w:left="0" w:firstLine="709"/>
        <w:contextualSpacing w:val="0"/>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 xml:space="preserve">Түйіндеме </w:t>
      </w:r>
      <w:r w:rsidR="00722F32" w:rsidRPr="00722F32">
        <w:rPr>
          <w:rFonts w:ascii="Times New Roman" w:hAnsi="Times New Roman" w:cs="Times New Roman"/>
          <w:b/>
          <w:sz w:val="26"/>
          <w:szCs w:val="26"/>
          <w:lang w:val="kk-KZ"/>
        </w:rPr>
        <w:t>20-</w:t>
      </w:r>
      <w:r w:rsidR="00296BBC">
        <w:rPr>
          <w:rFonts w:ascii="Times New Roman" w:hAnsi="Times New Roman" w:cs="Times New Roman"/>
          <w:b/>
          <w:sz w:val="26"/>
          <w:szCs w:val="26"/>
          <w:lang w:val="kk-KZ"/>
        </w:rPr>
        <w:t>25</w:t>
      </w:r>
      <w:r w:rsidRPr="004F5C48">
        <w:rPr>
          <w:rFonts w:ascii="Times New Roman" w:hAnsi="Times New Roman" w:cs="Times New Roman"/>
          <w:sz w:val="26"/>
          <w:szCs w:val="26"/>
          <w:lang w:val="kk-KZ"/>
        </w:rPr>
        <w:t xml:space="preserve"> сөзден тұратын бір абзацпен </w:t>
      </w:r>
      <w:r w:rsidRPr="004F5C48">
        <w:rPr>
          <w:rFonts w:ascii="Times New Roman" w:hAnsi="Times New Roman" w:cs="Times New Roman"/>
          <w:sz w:val="24"/>
          <w:szCs w:val="24"/>
          <w:lang w:val="kk-KZ"/>
        </w:rPr>
        <w:t>(</w:t>
      </w:r>
      <w:r w:rsidRPr="004F5C48">
        <w:rPr>
          <w:rFonts w:ascii="Times New Roman" w:hAnsi="Times New Roman" w:cs="Times New Roman"/>
          <w:i/>
          <w:sz w:val="24"/>
          <w:szCs w:val="24"/>
          <w:lang w:val="kk-KZ"/>
        </w:rPr>
        <w:t>Times New Roman, кегль 12)</w:t>
      </w:r>
      <w:r w:rsidR="00C44239" w:rsidRPr="004F5C48">
        <w:rPr>
          <w:rFonts w:ascii="Times New Roman" w:hAnsi="Times New Roman" w:cs="Times New Roman"/>
          <w:i/>
          <w:sz w:val="26"/>
          <w:szCs w:val="26"/>
          <w:lang w:val="kk-KZ"/>
        </w:rPr>
        <w:t xml:space="preserve"> </w:t>
      </w:r>
      <w:r w:rsidR="00C44239" w:rsidRPr="004F5C48">
        <w:rPr>
          <w:rFonts w:ascii="Times New Roman" w:hAnsi="Times New Roman" w:cs="Times New Roman"/>
          <w:sz w:val="26"/>
          <w:szCs w:val="26"/>
          <w:lang w:val="kk-KZ"/>
        </w:rPr>
        <w:t>р</w:t>
      </w:r>
      <w:r w:rsidRPr="004F5C48">
        <w:rPr>
          <w:rFonts w:ascii="Times New Roman" w:hAnsi="Times New Roman" w:cs="Times New Roman"/>
          <w:sz w:val="26"/>
          <w:szCs w:val="26"/>
          <w:lang w:val="kk-KZ"/>
        </w:rPr>
        <w:t>әсімделеді. Түйіндемеде дәйексөздер мен қысқарған атаулар жазылмайды. Түйіндемеде мақала атауы қайталанбайды, мақала мазмұнын қысқаша түрде ашу керек. Мәтінге кестелер мен суреттер енгізуге болады. Дерек көздері квадратты (тік)  жақшада, мәтіндегі сілтеме</w:t>
      </w:r>
      <w:r w:rsidR="00C44239" w:rsidRPr="004F5C48">
        <w:rPr>
          <w:rFonts w:ascii="Times New Roman" w:hAnsi="Times New Roman" w:cs="Times New Roman"/>
          <w:sz w:val="26"/>
          <w:szCs w:val="26"/>
          <w:lang w:val="kk-KZ"/>
        </w:rPr>
        <w:t xml:space="preserve"> нөмірлер</w:t>
      </w:r>
      <w:r w:rsidRPr="004F5C48">
        <w:rPr>
          <w:rFonts w:ascii="Times New Roman" w:hAnsi="Times New Roman" w:cs="Times New Roman"/>
          <w:sz w:val="26"/>
          <w:szCs w:val="26"/>
          <w:lang w:val="kk-KZ"/>
        </w:rPr>
        <w:t>і кездесу ретімен беріледі. Мақала соңында мақала тілінде толық библиографиялық тізім келтіріледі.</w:t>
      </w:r>
    </w:p>
    <w:p w14:paraId="01A53FAB" w14:textId="77777777" w:rsidR="00712328" w:rsidRPr="004F5C48" w:rsidRDefault="00712328" w:rsidP="00FA21A9">
      <w:pPr>
        <w:pStyle w:val="a3"/>
        <w:widowControl w:val="0"/>
        <w:spacing w:after="0" w:line="240" w:lineRule="auto"/>
        <w:ind w:left="0" w:firstLine="709"/>
        <w:contextualSpacing w:val="0"/>
        <w:jc w:val="both"/>
        <w:rPr>
          <w:rFonts w:ascii="Times New Roman" w:hAnsi="Times New Roman" w:cs="Times New Roman"/>
          <w:i/>
          <w:sz w:val="24"/>
          <w:szCs w:val="24"/>
          <w:u w:val="single"/>
          <w:lang w:val="kk-KZ"/>
        </w:rPr>
      </w:pPr>
      <w:r w:rsidRPr="004F5C48">
        <w:rPr>
          <w:rFonts w:ascii="Times New Roman" w:hAnsi="Times New Roman" w:cs="Times New Roman"/>
          <w:sz w:val="26"/>
          <w:szCs w:val="26"/>
          <w:lang w:val="kk-KZ"/>
        </w:rPr>
        <w:t xml:space="preserve">Мақалаларын қазақ тілінде жариялайтын авторлардың аты-жөні, мақала атауы, аннотация </w:t>
      </w:r>
      <w:r w:rsidRPr="005A4C4A">
        <w:rPr>
          <w:rFonts w:ascii="Times New Roman" w:hAnsi="Times New Roman" w:cs="Times New Roman"/>
          <w:b/>
          <w:sz w:val="26"/>
          <w:szCs w:val="26"/>
          <w:lang w:val="kk-KZ"/>
        </w:rPr>
        <w:t>орыс және ағылшын тілінде жазылады</w:t>
      </w:r>
      <w:r w:rsidRPr="004F5C48">
        <w:rPr>
          <w:rFonts w:ascii="Times New Roman" w:hAnsi="Times New Roman" w:cs="Times New Roman"/>
          <w:sz w:val="26"/>
          <w:szCs w:val="26"/>
          <w:lang w:val="kk-KZ"/>
        </w:rPr>
        <w:t xml:space="preserve"> </w:t>
      </w:r>
      <w:r w:rsidRPr="004F5C48">
        <w:rPr>
          <w:rFonts w:ascii="Times New Roman" w:hAnsi="Times New Roman" w:cs="Times New Roman"/>
          <w:sz w:val="24"/>
          <w:szCs w:val="24"/>
          <w:u w:val="single"/>
          <w:lang w:val="kk-KZ"/>
        </w:rPr>
        <w:t>(</w:t>
      </w:r>
      <w:r w:rsidRPr="004F5C48">
        <w:rPr>
          <w:rFonts w:ascii="Times New Roman" w:hAnsi="Times New Roman" w:cs="Times New Roman"/>
          <w:i/>
          <w:sz w:val="24"/>
          <w:szCs w:val="24"/>
          <w:u w:val="single"/>
          <w:lang w:val="kk-KZ"/>
        </w:rPr>
        <w:t>Times New Roman курсив, кегль 12).</w:t>
      </w:r>
    </w:p>
    <w:p w14:paraId="3B88432F" w14:textId="77777777" w:rsidR="00712328" w:rsidRPr="004F5C48" w:rsidRDefault="00712328" w:rsidP="00FA21A9">
      <w:pPr>
        <w:pStyle w:val="a3"/>
        <w:widowControl w:val="0"/>
        <w:spacing w:after="0" w:line="240" w:lineRule="auto"/>
        <w:ind w:left="0" w:firstLine="709"/>
        <w:contextualSpacing w:val="0"/>
        <w:jc w:val="both"/>
        <w:rPr>
          <w:rFonts w:ascii="Times New Roman" w:hAnsi="Times New Roman" w:cs="Times New Roman"/>
          <w:i/>
          <w:sz w:val="24"/>
          <w:szCs w:val="24"/>
          <w:u w:val="single"/>
          <w:lang w:val="kk-KZ"/>
        </w:rPr>
      </w:pPr>
      <w:r w:rsidRPr="004F5C48">
        <w:rPr>
          <w:rFonts w:ascii="Times New Roman" w:hAnsi="Times New Roman" w:cs="Times New Roman"/>
          <w:sz w:val="26"/>
          <w:szCs w:val="26"/>
          <w:lang w:val="kk-KZ"/>
        </w:rPr>
        <w:t xml:space="preserve">Мақалаларын орыс тілінде жариялайтын авторлардың аты-жөні мақала атауы, аннотация </w:t>
      </w:r>
      <w:r w:rsidRPr="005A4C4A">
        <w:rPr>
          <w:rFonts w:ascii="Times New Roman" w:hAnsi="Times New Roman" w:cs="Times New Roman"/>
          <w:b/>
          <w:sz w:val="26"/>
          <w:szCs w:val="26"/>
          <w:lang w:val="kk-KZ"/>
        </w:rPr>
        <w:t>қазақ және ағылшын тілінде жазылады</w:t>
      </w:r>
      <w:r w:rsidRPr="004F5C48">
        <w:rPr>
          <w:rFonts w:ascii="Times New Roman" w:hAnsi="Times New Roman" w:cs="Times New Roman"/>
          <w:sz w:val="26"/>
          <w:szCs w:val="26"/>
          <w:lang w:val="kk-KZ"/>
        </w:rPr>
        <w:t xml:space="preserve"> </w:t>
      </w:r>
      <w:r w:rsidRPr="004F5C48">
        <w:rPr>
          <w:rFonts w:ascii="Times New Roman" w:hAnsi="Times New Roman" w:cs="Times New Roman"/>
          <w:b/>
          <w:i/>
          <w:sz w:val="24"/>
          <w:szCs w:val="24"/>
          <w:lang w:val="kk-KZ"/>
        </w:rPr>
        <w:t>(</w:t>
      </w:r>
      <w:r w:rsidRPr="004F5C48">
        <w:rPr>
          <w:rFonts w:ascii="Times New Roman" w:hAnsi="Times New Roman" w:cs="Times New Roman"/>
          <w:i/>
          <w:sz w:val="24"/>
          <w:szCs w:val="24"/>
          <w:u w:val="single"/>
          <w:lang w:val="kk-KZ"/>
        </w:rPr>
        <w:t>Times New Roman курсив, кегль 12).</w:t>
      </w:r>
    </w:p>
    <w:p w14:paraId="75864786" w14:textId="77777777" w:rsidR="00712328" w:rsidRPr="004F5C48" w:rsidRDefault="00712328" w:rsidP="00FA21A9">
      <w:pPr>
        <w:pStyle w:val="a3"/>
        <w:widowControl w:val="0"/>
        <w:spacing w:after="0" w:line="240" w:lineRule="auto"/>
        <w:ind w:left="0" w:firstLine="709"/>
        <w:contextualSpacing w:val="0"/>
        <w:jc w:val="both"/>
        <w:rPr>
          <w:rFonts w:ascii="Times New Roman" w:hAnsi="Times New Roman" w:cs="Times New Roman"/>
          <w:i/>
          <w:sz w:val="26"/>
          <w:szCs w:val="26"/>
          <w:u w:val="single"/>
          <w:lang w:val="kk-KZ"/>
        </w:rPr>
      </w:pPr>
      <w:r w:rsidRPr="004F5C48">
        <w:rPr>
          <w:rFonts w:ascii="Times New Roman" w:hAnsi="Times New Roman" w:cs="Times New Roman"/>
          <w:sz w:val="26"/>
          <w:szCs w:val="26"/>
          <w:lang w:val="kk-KZ"/>
        </w:rPr>
        <w:t>Мақалаларын ағылшын тілінде жариялайтын авторлардың аты-жөні, мақала атауы, аннота</w:t>
      </w:r>
      <w:r w:rsidR="00C44239" w:rsidRPr="004F5C48">
        <w:rPr>
          <w:rFonts w:ascii="Times New Roman" w:hAnsi="Times New Roman" w:cs="Times New Roman"/>
          <w:sz w:val="26"/>
          <w:szCs w:val="26"/>
          <w:lang w:val="kk-KZ"/>
        </w:rPr>
        <w:t>ц</w:t>
      </w:r>
      <w:r w:rsidRPr="004F5C48">
        <w:rPr>
          <w:rFonts w:ascii="Times New Roman" w:hAnsi="Times New Roman" w:cs="Times New Roman"/>
          <w:sz w:val="26"/>
          <w:szCs w:val="26"/>
          <w:lang w:val="kk-KZ"/>
        </w:rPr>
        <w:t xml:space="preserve">ия </w:t>
      </w:r>
      <w:r w:rsidRPr="005A4C4A">
        <w:rPr>
          <w:rFonts w:ascii="Times New Roman" w:hAnsi="Times New Roman" w:cs="Times New Roman"/>
          <w:b/>
          <w:sz w:val="26"/>
          <w:szCs w:val="26"/>
          <w:lang w:val="kk-KZ"/>
        </w:rPr>
        <w:t>қазақ және орыс тілінде жазылады</w:t>
      </w:r>
      <w:r w:rsidRPr="004F5C48">
        <w:rPr>
          <w:rFonts w:ascii="Times New Roman" w:hAnsi="Times New Roman" w:cs="Times New Roman"/>
          <w:sz w:val="26"/>
          <w:szCs w:val="26"/>
          <w:lang w:val="kk-KZ"/>
        </w:rPr>
        <w:t xml:space="preserve"> (</w:t>
      </w:r>
      <w:r w:rsidRPr="004F5C48">
        <w:rPr>
          <w:rFonts w:ascii="Times New Roman" w:hAnsi="Times New Roman" w:cs="Times New Roman"/>
          <w:i/>
          <w:sz w:val="26"/>
          <w:szCs w:val="26"/>
          <w:u w:val="single"/>
          <w:lang w:val="kk-KZ"/>
        </w:rPr>
        <w:t xml:space="preserve">Times New Roman курсив, кегль </w:t>
      </w:r>
      <w:r w:rsidRPr="004F5C48">
        <w:rPr>
          <w:rFonts w:ascii="Times New Roman" w:hAnsi="Times New Roman" w:cs="Times New Roman"/>
          <w:i/>
          <w:sz w:val="24"/>
          <w:szCs w:val="24"/>
          <w:u w:val="single"/>
          <w:lang w:val="kk-KZ"/>
        </w:rPr>
        <w:t>12).</w:t>
      </w:r>
      <w:r w:rsidRPr="004F5C48">
        <w:rPr>
          <w:rFonts w:ascii="Times New Roman" w:hAnsi="Times New Roman" w:cs="Times New Roman"/>
          <w:i/>
          <w:sz w:val="26"/>
          <w:szCs w:val="26"/>
          <w:u w:val="single"/>
          <w:lang w:val="kk-KZ"/>
        </w:rPr>
        <w:t xml:space="preserve"> </w:t>
      </w:r>
    </w:p>
    <w:p w14:paraId="3B72E919" w14:textId="77777777" w:rsidR="00712328" w:rsidRPr="004F5C48" w:rsidRDefault="00712328" w:rsidP="00FA21A9">
      <w:pPr>
        <w:pStyle w:val="a3"/>
        <w:widowControl w:val="0"/>
        <w:spacing w:after="0" w:line="240" w:lineRule="auto"/>
        <w:ind w:left="0" w:firstLine="709"/>
        <w:contextualSpacing w:val="0"/>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 xml:space="preserve">Шетелдік авторлар аннотациясын редакция қазақ тіліне аударады, ол үшін аударатын материал ұсынылуы тиіс (тақырыбы, аннотация – орыс тілінде). </w:t>
      </w:r>
    </w:p>
    <w:p w14:paraId="42654304" w14:textId="77777777" w:rsidR="00712328" w:rsidRPr="004F5C48" w:rsidRDefault="00712328" w:rsidP="00FA21A9">
      <w:pPr>
        <w:pStyle w:val="a3"/>
        <w:widowControl w:val="0"/>
        <w:spacing w:after="0" w:line="240" w:lineRule="auto"/>
        <w:ind w:left="0" w:firstLine="709"/>
        <w:contextualSpacing w:val="0"/>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lastRenderedPageBreak/>
        <w:t>Мақала-баяндама мәтінінің жоғарыда көрсетілген талаптар</w:t>
      </w:r>
      <w:r w:rsidR="00C44239" w:rsidRPr="004F5C48">
        <w:rPr>
          <w:rFonts w:ascii="Times New Roman" w:hAnsi="Times New Roman" w:cs="Times New Roman"/>
          <w:sz w:val="26"/>
          <w:szCs w:val="26"/>
          <w:lang w:val="kk-KZ"/>
        </w:rPr>
        <w:t>ына</w:t>
      </w:r>
      <w:r w:rsidRPr="004F5C48">
        <w:rPr>
          <w:rFonts w:ascii="Times New Roman" w:hAnsi="Times New Roman" w:cs="Times New Roman"/>
          <w:sz w:val="26"/>
          <w:szCs w:val="26"/>
          <w:lang w:val="kk-KZ"/>
        </w:rPr>
        <w:t xml:space="preserve"> толық сай болуын және мұқият редакциялауы тиіс екенін ескертеміз.</w:t>
      </w:r>
    </w:p>
    <w:p w14:paraId="41C8CF9D" w14:textId="77777777" w:rsidR="00712328" w:rsidRPr="000216DB" w:rsidRDefault="00712328" w:rsidP="00FA21A9">
      <w:pPr>
        <w:pStyle w:val="a3"/>
        <w:widowControl w:val="0"/>
        <w:spacing w:after="0" w:line="240" w:lineRule="auto"/>
        <w:ind w:left="0" w:firstLine="709"/>
        <w:contextualSpacing w:val="0"/>
        <w:jc w:val="both"/>
        <w:rPr>
          <w:rFonts w:ascii="Times New Roman" w:hAnsi="Times New Roman" w:cs="Times New Roman"/>
          <w:sz w:val="26"/>
          <w:szCs w:val="26"/>
          <w:lang w:val="kk-KZ"/>
        </w:rPr>
      </w:pPr>
      <w:r w:rsidRPr="000216DB">
        <w:rPr>
          <w:rFonts w:ascii="Times New Roman" w:hAnsi="Times New Roman" w:cs="Times New Roman"/>
          <w:sz w:val="26"/>
          <w:szCs w:val="26"/>
          <w:lang w:val="kk-KZ"/>
        </w:rPr>
        <w:t>Көрсетілген уақыттан кеш ұсынылған немесе талапқа сай рәсімделмеген материалдар қарастырылмайды және кейін қайтарылмайды.</w:t>
      </w:r>
    </w:p>
    <w:p w14:paraId="4FD187BC" w14:textId="77777777" w:rsidR="000216DB" w:rsidRPr="000216DB" w:rsidRDefault="000216DB" w:rsidP="000216DB">
      <w:pPr>
        <w:widowControl w:val="0"/>
        <w:spacing w:after="0" w:line="240" w:lineRule="auto"/>
        <w:ind w:firstLine="709"/>
        <w:jc w:val="both"/>
        <w:rPr>
          <w:rFonts w:ascii="Times New Roman" w:hAnsi="Times New Roman" w:cs="Times New Roman"/>
          <w:b/>
          <w:i/>
          <w:sz w:val="26"/>
          <w:szCs w:val="26"/>
          <w:lang w:val="kk-KZ"/>
        </w:rPr>
      </w:pPr>
      <w:r w:rsidRPr="000216DB">
        <w:rPr>
          <w:rFonts w:ascii="Times New Roman" w:hAnsi="Times New Roman" w:cs="Times New Roman"/>
          <w:b/>
          <w:i/>
          <w:sz w:val="26"/>
          <w:szCs w:val="26"/>
          <w:lang w:val="kk-KZ"/>
        </w:rPr>
        <w:t>Академиялық адалдық қағидаттарын сақтау мақсатында материалдарды жариялау алдындағы міндетті кезең, олардың плагиаттың бар-жоғын тексеру болып табылады. Плагиатқа қарсы процедурадан өту туралы куәлікті ұсыну қажет (сізге ыңғайлы кез-келген сервисте). Мәтіннің өзіндік ерекшелігі мақала көлемінің кемінде 50% -. құрауы тиіс.</w:t>
      </w:r>
    </w:p>
    <w:p w14:paraId="34511F00" w14:textId="77777777" w:rsidR="00712328" w:rsidRPr="000216DB" w:rsidRDefault="00712328" w:rsidP="00FA21A9">
      <w:pPr>
        <w:pStyle w:val="a3"/>
        <w:widowControl w:val="0"/>
        <w:spacing w:after="0" w:line="240" w:lineRule="auto"/>
        <w:ind w:left="0" w:firstLine="709"/>
        <w:contextualSpacing w:val="0"/>
        <w:jc w:val="both"/>
        <w:rPr>
          <w:rFonts w:ascii="Times New Roman" w:hAnsi="Times New Roman" w:cs="Times New Roman"/>
          <w:i/>
          <w:sz w:val="26"/>
          <w:szCs w:val="26"/>
          <w:lang w:val="kk-KZ"/>
        </w:rPr>
      </w:pPr>
      <w:r w:rsidRPr="000216DB">
        <w:rPr>
          <w:rFonts w:ascii="Times New Roman" w:hAnsi="Times New Roman" w:cs="Times New Roman"/>
          <w:b/>
          <w:sz w:val="26"/>
          <w:szCs w:val="26"/>
          <w:lang w:val="kk-KZ"/>
        </w:rPr>
        <w:t xml:space="preserve">Электронды поштаға жіберілген файлда автордың аты-жөні және қаласы көрсетілуі тиіс. Баяндамаға «Өтініш-келісім» қоса беріледі </w:t>
      </w:r>
      <w:r w:rsidRPr="000216DB">
        <w:rPr>
          <w:rFonts w:ascii="Times New Roman" w:hAnsi="Times New Roman" w:cs="Times New Roman"/>
          <w:i/>
          <w:sz w:val="26"/>
          <w:szCs w:val="26"/>
          <w:lang w:val="kk-KZ"/>
        </w:rPr>
        <w:t>(</w:t>
      </w:r>
      <w:r w:rsidR="00C44239" w:rsidRPr="000216DB">
        <w:rPr>
          <w:rFonts w:ascii="Times New Roman" w:hAnsi="Times New Roman" w:cs="Times New Roman"/>
          <w:i/>
          <w:sz w:val="26"/>
          <w:szCs w:val="26"/>
          <w:lang w:val="kk-KZ"/>
        </w:rPr>
        <w:t>Қараңыз, қ</w:t>
      </w:r>
      <w:r w:rsidRPr="000216DB">
        <w:rPr>
          <w:rFonts w:ascii="Times New Roman" w:hAnsi="Times New Roman" w:cs="Times New Roman"/>
          <w:i/>
          <w:sz w:val="26"/>
          <w:szCs w:val="26"/>
          <w:lang w:val="kk-KZ"/>
        </w:rPr>
        <w:t>осымша</w:t>
      </w:r>
      <w:r w:rsidR="00FA21A9" w:rsidRPr="000216DB">
        <w:rPr>
          <w:rFonts w:ascii="Times New Roman" w:hAnsi="Times New Roman" w:cs="Times New Roman"/>
          <w:i/>
          <w:sz w:val="26"/>
          <w:szCs w:val="26"/>
          <w:lang w:val="kk-KZ"/>
        </w:rPr>
        <w:t> </w:t>
      </w:r>
      <w:r w:rsidRPr="000216DB">
        <w:rPr>
          <w:rFonts w:ascii="Times New Roman" w:hAnsi="Times New Roman" w:cs="Times New Roman"/>
          <w:i/>
          <w:sz w:val="26"/>
          <w:szCs w:val="26"/>
          <w:lang w:val="kk-KZ"/>
        </w:rPr>
        <w:t>2).</w:t>
      </w:r>
    </w:p>
    <w:p w14:paraId="271F0577" w14:textId="77777777" w:rsidR="00D70639" w:rsidRPr="004F5C48" w:rsidRDefault="00D70639" w:rsidP="00D70639">
      <w:pPr>
        <w:pStyle w:val="a5"/>
        <w:spacing w:before="0" w:beforeAutospacing="0" w:after="0" w:afterAutospacing="0"/>
        <w:ind w:firstLine="567"/>
        <w:rPr>
          <w:b/>
          <w:bCs/>
          <w:sz w:val="26"/>
          <w:szCs w:val="26"/>
          <w:lang w:val="kk-KZ"/>
        </w:rPr>
      </w:pPr>
      <w:r w:rsidRPr="004F5C48">
        <w:rPr>
          <w:bCs/>
          <w:sz w:val="26"/>
          <w:szCs w:val="26"/>
          <w:lang w:val="kk-KZ"/>
        </w:rPr>
        <w:t xml:space="preserve">Мақала мен өтініш-келісімнің қабылдау мерзімі – </w:t>
      </w:r>
      <w:r w:rsidRPr="004F5C48">
        <w:rPr>
          <w:b/>
          <w:bCs/>
          <w:sz w:val="26"/>
          <w:szCs w:val="26"/>
          <w:lang w:val="kk-KZ"/>
        </w:rPr>
        <w:t>202</w:t>
      </w:r>
      <w:r w:rsidR="003D1E3A">
        <w:rPr>
          <w:b/>
          <w:bCs/>
          <w:sz w:val="26"/>
          <w:szCs w:val="26"/>
          <w:lang w:val="kk-KZ"/>
        </w:rPr>
        <w:t>5</w:t>
      </w:r>
      <w:r w:rsidRPr="004F5C48">
        <w:rPr>
          <w:b/>
          <w:bCs/>
          <w:sz w:val="26"/>
          <w:szCs w:val="26"/>
          <w:lang w:val="kk-KZ"/>
        </w:rPr>
        <w:t xml:space="preserve"> жылғы 0</w:t>
      </w:r>
      <w:r w:rsidR="006D603F">
        <w:rPr>
          <w:b/>
          <w:bCs/>
          <w:sz w:val="26"/>
          <w:szCs w:val="26"/>
          <w:lang w:val="kk-KZ"/>
        </w:rPr>
        <w:t>8</w:t>
      </w:r>
      <w:r w:rsidRPr="004F5C48">
        <w:rPr>
          <w:b/>
          <w:bCs/>
          <w:sz w:val="26"/>
          <w:szCs w:val="26"/>
          <w:lang w:val="kk-KZ"/>
        </w:rPr>
        <w:t xml:space="preserve"> сәуірге дейін.</w:t>
      </w:r>
    </w:p>
    <w:p w14:paraId="6C215E20" w14:textId="77777777" w:rsidR="00C44239" w:rsidRPr="004F5C48" w:rsidRDefault="00C44239" w:rsidP="00C44239">
      <w:pPr>
        <w:pStyle w:val="a3"/>
        <w:widowControl w:val="0"/>
        <w:spacing w:after="0" w:line="240" w:lineRule="auto"/>
        <w:ind w:left="0"/>
        <w:contextualSpacing w:val="0"/>
        <w:jc w:val="center"/>
        <w:rPr>
          <w:rFonts w:ascii="Times New Roman" w:hAnsi="Times New Roman" w:cs="Times New Roman"/>
          <w:b/>
          <w:sz w:val="26"/>
          <w:szCs w:val="26"/>
          <w:lang w:val="kk-KZ"/>
        </w:rPr>
      </w:pPr>
      <w:r w:rsidRPr="004F5C48">
        <w:rPr>
          <w:rFonts w:ascii="Times New Roman" w:hAnsi="Times New Roman" w:cs="Times New Roman"/>
          <w:b/>
          <w:sz w:val="26"/>
          <w:szCs w:val="26"/>
          <w:lang w:val="kk-KZ"/>
        </w:rPr>
        <w:t xml:space="preserve">Барлық баяндамалар электронда поштаға жіберіледі: </w:t>
      </w:r>
    </w:p>
    <w:p w14:paraId="5724DECB" w14:textId="77777777" w:rsidR="00C44239" w:rsidRDefault="00BE4385" w:rsidP="00C44239">
      <w:pPr>
        <w:pStyle w:val="a3"/>
        <w:widowControl w:val="0"/>
        <w:spacing w:after="0" w:line="240" w:lineRule="auto"/>
        <w:ind w:left="0"/>
        <w:contextualSpacing w:val="0"/>
        <w:jc w:val="center"/>
        <w:rPr>
          <w:rStyle w:val="a4"/>
          <w:rFonts w:ascii="Times New Roman" w:hAnsi="Times New Roman" w:cs="Times New Roman"/>
          <w:sz w:val="26"/>
          <w:szCs w:val="26"/>
          <w:lang w:val="kk-KZ"/>
        </w:rPr>
      </w:pPr>
      <w:hyperlink r:id="rId16" w:history="1">
        <w:r w:rsidR="00C44239" w:rsidRPr="004F5C48">
          <w:rPr>
            <w:rStyle w:val="a4"/>
            <w:rFonts w:ascii="Times New Roman" w:hAnsi="Times New Roman" w:cs="Times New Roman"/>
            <w:sz w:val="26"/>
            <w:szCs w:val="26"/>
            <w:lang w:val="kk-KZ"/>
          </w:rPr>
          <w:t>bolashak.konf@mail.ru</w:t>
        </w:r>
      </w:hyperlink>
    </w:p>
    <w:p w14:paraId="3C84049D" w14:textId="77777777" w:rsidR="00C44239" w:rsidRPr="004F5C48" w:rsidRDefault="00C44239" w:rsidP="00FA21A9">
      <w:pPr>
        <w:pStyle w:val="a3"/>
        <w:widowControl w:val="0"/>
        <w:spacing w:after="0" w:line="240" w:lineRule="auto"/>
        <w:ind w:left="0" w:firstLine="709"/>
        <w:contextualSpacing w:val="0"/>
        <w:jc w:val="both"/>
        <w:rPr>
          <w:rFonts w:ascii="Times New Roman" w:hAnsi="Times New Roman" w:cs="Times New Roman"/>
          <w:b/>
          <w:sz w:val="26"/>
          <w:szCs w:val="26"/>
          <w:lang w:val="kk-KZ"/>
        </w:rPr>
      </w:pPr>
      <w:r w:rsidRPr="004F5C48">
        <w:rPr>
          <w:rFonts w:ascii="Times New Roman" w:hAnsi="Times New Roman" w:cs="Times New Roman"/>
          <w:b/>
          <w:sz w:val="26"/>
          <w:szCs w:val="26"/>
          <w:lang w:val="kk-KZ"/>
        </w:rPr>
        <w:t>Ұйымдастыру жарнасы автордың өтініш-келісімінде көрсетілген сұранысына байланысты төленеді.</w:t>
      </w:r>
    </w:p>
    <w:p w14:paraId="2FB1BFF8" w14:textId="77777777" w:rsidR="00C44239" w:rsidRDefault="00FE6DC9" w:rsidP="00615AFF">
      <w:pPr>
        <w:pStyle w:val="a3"/>
        <w:widowControl w:val="0"/>
        <w:numPr>
          <w:ilvl w:val="0"/>
          <w:numId w:val="21"/>
        </w:numPr>
        <w:spacing w:after="0" w:line="240" w:lineRule="auto"/>
        <w:ind w:left="0" w:firstLine="0"/>
        <w:contextualSpacing w:val="0"/>
        <w:jc w:val="both"/>
        <w:rPr>
          <w:rFonts w:ascii="Times New Roman" w:hAnsi="Times New Roman" w:cs="Times New Roman"/>
          <w:sz w:val="26"/>
          <w:szCs w:val="26"/>
          <w:lang w:val="kk-KZ"/>
        </w:rPr>
      </w:pPr>
      <w:r>
        <w:rPr>
          <w:rFonts w:ascii="Times New Roman" w:hAnsi="Times New Roman"/>
          <w:sz w:val="28"/>
          <w:szCs w:val="28"/>
          <w:lang w:val="kk-KZ"/>
        </w:rPr>
        <w:t>К</w:t>
      </w:r>
      <w:r w:rsidR="005A4C4A" w:rsidRPr="00F752EF">
        <w:rPr>
          <w:rFonts w:ascii="Times New Roman" w:hAnsi="Times New Roman"/>
          <w:sz w:val="28"/>
          <w:szCs w:val="28"/>
          <w:lang w:val="kk-KZ"/>
        </w:rPr>
        <w:t xml:space="preserve">онференцияның типографиялық басылым жинағы </w:t>
      </w:r>
      <w:r w:rsidR="00C44239" w:rsidRPr="004F5C48">
        <w:rPr>
          <w:rFonts w:ascii="Times New Roman" w:hAnsi="Times New Roman" w:cs="Times New Roman"/>
          <w:sz w:val="26"/>
          <w:szCs w:val="26"/>
          <w:lang w:val="kk-KZ"/>
        </w:rPr>
        <w:t xml:space="preserve"> – </w:t>
      </w:r>
      <w:r w:rsidR="004135A7" w:rsidRPr="004F5C48">
        <w:rPr>
          <w:rFonts w:ascii="Times New Roman" w:hAnsi="Times New Roman" w:cs="Times New Roman"/>
          <w:sz w:val="26"/>
          <w:szCs w:val="26"/>
          <w:lang w:val="kk-KZ"/>
        </w:rPr>
        <w:t>35</w:t>
      </w:r>
      <w:r w:rsidR="00C44239" w:rsidRPr="004F5C48">
        <w:rPr>
          <w:rFonts w:ascii="Times New Roman" w:hAnsi="Times New Roman" w:cs="Times New Roman"/>
          <w:sz w:val="26"/>
          <w:szCs w:val="26"/>
          <w:lang w:val="kk-KZ"/>
        </w:rPr>
        <w:t xml:space="preserve">00 теңге. </w:t>
      </w:r>
    </w:p>
    <w:p w14:paraId="511E6B21" w14:textId="77777777" w:rsidR="00FE6DC9" w:rsidRPr="00FE6DC9" w:rsidRDefault="00FE6DC9" w:rsidP="00FE6DC9">
      <w:pPr>
        <w:pStyle w:val="a3"/>
        <w:widowControl w:val="0"/>
        <w:spacing w:after="0" w:line="240" w:lineRule="auto"/>
        <w:ind w:left="0" w:firstLine="454"/>
        <w:contextualSpacing w:val="0"/>
        <w:jc w:val="both"/>
        <w:rPr>
          <w:rFonts w:ascii="Times New Roman" w:hAnsi="Times New Roman" w:cs="Times New Roman"/>
          <w:sz w:val="28"/>
          <w:szCs w:val="28"/>
          <w:lang w:val="kk-KZ"/>
        </w:rPr>
      </w:pPr>
      <w:r w:rsidRPr="009A59FA">
        <w:rPr>
          <w:rFonts w:ascii="Times New Roman" w:hAnsi="Times New Roman" w:cs="Times New Roman"/>
          <w:b/>
          <w:sz w:val="28"/>
          <w:szCs w:val="28"/>
          <w:lang w:val="kk-KZ"/>
        </w:rPr>
        <w:t>«</w:t>
      </w:r>
      <w:r w:rsidRPr="004F5C48">
        <w:rPr>
          <w:rFonts w:ascii="Times New Roman" w:hAnsi="Times New Roman" w:cs="Times New Roman"/>
          <w:sz w:val="26"/>
          <w:szCs w:val="26"/>
          <w:lang w:val="kk-KZ"/>
        </w:rPr>
        <w:t>Bolashaq</w:t>
      </w:r>
      <w:r w:rsidRPr="009A59FA">
        <w:rPr>
          <w:rFonts w:ascii="Times New Roman" w:hAnsi="Times New Roman" w:cs="Times New Roman"/>
          <w:b/>
          <w:sz w:val="28"/>
          <w:szCs w:val="28"/>
          <w:lang w:val="kk-KZ"/>
        </w:rPr>
        <w:t xml:space="preserve">» </w:t>
      </w:r>
      <w:r w:rsidRPr="00FE6DC9">
        <w:rPr>
          <w:rFonts w:ascii="Times New Roman" w:hAnsi="Times New Roman" w:cs="Times New Roman"/>
          <w:sz w:val="28"/>
          <w:szCs w:val="28"/>
          <w:lang w:val="kk-KZ"/>
        </w:rPr>
        <w:t>академиясы</w:t>
      </w:r>
      <w:r>
        <w:rPr>
          <w:rFonts w:ascii="Times New Roman" w:hAnsi="Times New Roman" w:cs="Times New Roman"/>
          <w:sz w:val="28"/>
          <w:szCs w:val="28"/>
          <w:lang w:val="kk-KZ"/>
        </w:rPr>
        <w:t xml:space="preserve"> </w:t>
      </w:r>
      <w:r w:rsidRPr="00FE6DC9">
        <w:rPr>
          <w:rFonts w:ascii="Times New Roman" w:hAnsi="Times New Roman" w:cs="Times New Roman"/>
          <w:sz w:val="28"/>
          <w:szCs w:val="28"/>
          <w:lang w:val="kk-KZ"/>
        </w:rPr>
        <w:t>ұстаздарымен бірлесі</w:t>
      </w:r>
      <w:r>
        <w:rPr>
          <w:rFonts w:ascii="Times New Roman" w:hAnsi="Times New Roman" w:cs="Times New Roman"/>
          <w:sz w:val="28"/>
          <w:szCs w:val="28"/>
          <w:lang w:val="kk-KZ"/>
        </w:rPr>
        <w:t>п жасалған жұмыс авторлары үшін – 3000 теңге.</w:t>
      </w:r>
    </w:p>
    <w:p w14:paraId="1700A942" w14:textId="6C13DDC8" w:rsidR="00D37AA1" w:rsidRPr="005A4C4A" w:rsidRDefault="009F53F6" w:rsidP="00D37AA1">
      <w:pPr>
        <w:pStyle w:val="a3"/>
        <w:widowControl w:val="0"/>
        <w:numPr>
          <w:ilvl w:val="0"/>
          <w:numId w:val="21"/>
        </w:numPr>
        <w:spacing w:after="0" w:line="240" w:lineRule="auto"/>
        <w:ind w:left="0" w:firstLine="0"/>
        <w:contextualSpacing w:val="0"/>
        <w:jc w:val="both"/>
        <w:rPr>
          <w:rFonts w:ascii="Times New Roman" w:hAnsi="Times New Roman" w:cs="Times New Roman"/>
          <w:sz w:val="26"/>
          <w:szCs w:val="26"/>
          <w:lang w:val="kk-KZ"/>
        </w:rPr>
      </w:pPr>
      <w:r w:rsidRPr="009F53F6">
        <w:rPr>
          <w:rFonts w:ascii="Times New Roman" w:hAnsi="Times New Roman"/>
          <w:sz w:val="26"/>
          <w:szCs w:val="26"/>
          <w:lang w:val="kk-KZ"/>
        </w:rPr>
        <w:t>К</w:t>
      </w:r>
      <w:r w:rsidR="00FE6DC9" w:rsidRPr="009F53F6">
        <w:rPr>
          <w:rFonts w:ascii="Times New Roman" w:hAnsi="Times New Roman"/>
          <w:sz w:val="26"/>
          <w:szCs w:val="26"/>
          <w:lang w:val="kk-KZ"/>
        </w:rPr>
        <w:t>онференцияның электрондық</w:t>
      </w:r>
      <w:r w:rsidR="00FE6DC9" w:rsidRPr="001B5560">
        <w:rPr>
          <w:rFonts w:ascii="Times New Roman" w:hAnsi="Times New Roman"/>
          <w:sz w:val="26"/>
          <w:szCs w:val="26"/>
          <w:lang w:val="kk-KZ"/>
        </w:rPr>
        <w:t xml:space="preserve"> </w:t>
      </w:r>
      <w:r w:rsidR="00FE6DC9" w:rsidRPr="001B5560">
        <w:rPr>
          <w:rFonts w:ascii="Times New Roman" w:hAnsi="Times New Roman"/>
          <w:sz w:val="26"/>
          <w:szCs w:val="26"/>
          <w:lang w:val="kk-KZ"/>
        </w:rPr>
        <w:sym w:font="Symbol" w:char="F02A"/>
      </w:r>
      <w:r w:rsidR="00FE6DC9" w:rsidRPr="001B5560">
        <w:rPr>
          <w:rFonts w:ascii="Times New Roman" w:hAnsi="Times New Roman"/>
          <w:sz w:val="26"/>
          <w:szCs w:val="26"/>
          <w:lang w:val="kk-KZ"/>
        </w:rPr>
        <w:t>.</w:t>
      </w:r>
      <w:r w:rsidR="00FE6DC9" w:rsidRPr="001B5560">
        <w:rPr>
          <w:rFonts w:ascii="Times New Roman" w:hAnsi="Times New Roman"/>
          <w:sz w:val="26"/>
          <w:szCs w:val="26"/>
          <w:lang w:val="en-US"/>
        </w:rPr>
        <w:t>pdf</w:t>
      </w:r>
      <w:r w:rsidR="00FE6DC9" w:rsidRPr="001B5560">
        <w:rPr>
          <w:rFonts w:ascii="Times New Roman" w:hAnsi="Times New Roman"/>
          <w:sz w:val="26"/>
          <w:szCs w:val="26"/>
        </w:rPr>
        <w:t xml:space="preserve"> </w:t>
      </w:r>
      <w:r w:rsidR="00FE6DC9" w:rsidRPr="001B5560">
        <w:rPr>
          <w:rFonts w:ascii="Times New Roman" w:hAnsi="Times New Roman"/>
          <w:sz w:val="26"/>
          <w:szCs w:val="26"/>
          <w:lang w:val="kk-KZ"/>
        </w:rPr>
        <w:t>форматындағы материалдар жинағы</w:t>
      </w:r>
      <w:r w:rsidR="00FE6DC9">
        <w:rPr>
          <w:rFonts w:ascii="Times New Roman" w:hAnsi="Times New Roman"/>
          <w:sz w:val="26"/>
          <w:szCs w:val="26"/>
          <w:lang w:val="kk-KZ"/>
        </w:rPr>
        <w:t xml:space="preserve"> – 2</w:t>
      </w:r>
      <w:r w:rsidR="0038257D">
        <w:rPr>
          <w:rFonts w:ascii="Times New Roman" w:hAnsi="Times New Roman"/>
          <w:sz w:val="26"/>
          <w:szCs w:val="26"/>
          <w:lang w:val="kk-KZ"/>
        </w:rPr>
        <w:t>500</w:t>
      </w:r>
      <w:r w:rsidR="00D37AA1">
        <w:rPr>
          <w:rFonts w:ascii="Times New Roman" w:hAnsi="Times New Roman"/>
          <w:sz w:val="26"/>
          <w:szCs w:val="26"/>
          <w:lang w:val="kk-KZ"/>
        </w:rPr>
        <w:t xml:space="preserve"> </w:t>
      </w:r>
      <w:r w:rsidR="00D37AA1" w:rsidRPr="005A4C4A">
        <w:rPr>
          <w:rFonts w:ascii="Times New Roman" w:hAnsi="Times New Roman" w:cs="Times New Roman"/>
          <w:sz w:val="26"/>
          <w:szCs w:val="26"/>
          <w:lang w:val="kk-KZ"/>
        </w:rPr>
        <w:t>тенге.</w:t>
      </w:r>
    </w:p>
    <w:p w14:paraId="0F69FB68" w14:textId="77777777" w:rsidR="005A4C4A" w:rsidRPr="005A4C4A" w:rsidRDefault="005A4C4A" w:rsidP="00615AFF">
      <w:pPr>
        <w:pStyle w:val="a3"/>
        <w:widowControl w:val="0"/>
        <w:numPr>
          <w:ilvl w:val="0"/>
          <w:numId w:val="21"/>
        </w:numPr>
        <w:spacing w:after="0" w:line="240" w:lineRule="auto"/>
        <w:ind w:left="0" w:firstLine="0"/>
        <w:contextualSpacing w:val="0"/>
        <w:jc w:val="both"/>
        <w:rPr>
          <w:rFonts w:ascii="Times New Roman" w:hAnsi="Times New Roman" w:cs="Times New Roman"/>
          <w:sz w:val="26"/>
          <w:szCs w:val="26"/>
          <w:lang w:val="kk-KZ"/>
        </w:rPr>
      </w:pPr>
      <w:r w:rsidRPr="005A4C4A">
        <w:rPr>
          <w:rFonts w:ascii="Times New Roman" w:hAnsi="Times New Roman" w:cs="Times New Roman"/>
          <w:sz w:val="26"/>
          <w:szCs w:val="26"/>
          <w:lang w:val="kk-KZ"/>
        </w:rPr>
        <w:t xml:space="preserve">Конференцияға қатысушылар сертификаты – </w:t>
      </w:r>
      <w:r w:rsidR="006D603F">
        <w:rPr>
          <w:rFonts w:ascii="Times New Roman" w:hAnsi="Times New Roman" w:cs="Times New Roman"/>
          <w:sz w:val="26"/>
          <w:szCs w:val="26"/>
          <w:lang w:val="kk-KZ"/>
        </w:rPr>
        <w:t>5</w:t>
      </w:r>
      <w:r w:rsidRPr="005A4C4A">
        <w:rPr>
          <w:rFonts w:ascii="Times New Roman" w:hAnsi="Times New Roman" w:cs="Times New Roman"/>
          <w:sz w:val="26"/>
          <w:szCs w:val="26"/>
          <w:lang w:val="kk-KZ"/>
        </w:rPr>
        <w:t>00 тенге.</w:t>
      </w:r>
    </w:p>
    <w:p w14:paraId="6FDE819F" w14:textId="77777777" w:rsidR="00C44239" w:rsidRPr="004F5C48" w:rsidRDefault="00C44239" w:rsidP="00FA21A9">
      <w:pPr>
        <w:widowControl w:val="0"/>
        <w:spacing w:after="0" w:line="240" w:lineRule="auto"/>
        <w:ind w:firstLine="709"/>
        <w:jc w:val="both"/>
        <w:rPr>
          <w:rFonts w:ascii="Times New Roman" w:hAnsi="Times New Roman" w:cs="Times New Roman"/>
          <w:b/>
          <w:sz w:val="26"/>
          <w:szCs w:val="26"/>
          <w:lang w:val="kk-KZ"/>
        </w:rPr>
      </w:pPr>
      <w:r w:rsidRPr="004F5C48">
        <w:rPr>
          <w:rFonts w:ascii="Times New Roman" w:hAnsi="Times New Roman" w:cs="Times New Roman"/>
          <w:b/>
          <w:sz w:val="26"/>
          <w:szCs w:val="26"/>
          <w:lang w:val="kk-KZ"/>
        </w:rPr>
        <w:t xml:space="preserve">Конференцияға жақын және алыс шетелдерден қатысушыларға конференцияға қатысу тегін </w:t>
      </w:r>
      <w:r w:rsidRPr="004F5C48">
        <w:rPr>
          <w:rFonts w:ascii="Times New Roman" w:hAnsi="Times New Roman" w:cs="Times New Roman"/>
          <w:sz w:val="26"/>
          <w:szCs w:val="26"/>
          <w:lang w:val="kk-KZ"/>
        </w:rPr>
        <w:t>(</w:t>
      </w:r>
      <w:r w:rsidR="009A59FA" w:rsidRPr="004F5C48">
        <w:rPr>
          <w:rFonts w:ascii="Times New Roman" w:hAnsi="Times New Roman" w:cs="Times New Roman"/>
          <w:sz w:val="26"/>
          <w:szCs w:val="26"/>
          <w:lang w:val="kk-KZ"/>
        </w:rPr>
        <w:sym w:font="Symbol" w:char="F02A"/>
      </w:r>
      <w:r w:rsidR="00B819FD" w:rsidRPr="004F5C48">
        <w:rPr>
          <w:rFonts w:ascii="Times New Roman" w:hAnsi="Times New Roman" w:cs="Times New Roman"/>
          <w:sz w:val="26"/>
          <w:szCs w:val="26"/>
          <w:lang w:val="kk-KZ"/>
        </w:rPr>
        <w:t>.</w:t>
      </w:r>
      <w:r w:rsidR="009A59FA" w:rsidRPr="004F5C48">
        <w:rPr>
          <w:rFonts w:ascii="Times New Roman" w:hAnsi="Times New Roman" w:cs="Times New Roman"/>
          <w:sz w:val="26"/>
          <w:szCs w:val="26"/>
          <w:lang w:val="kk-KZ"/>
        </w:rPr>
        <w:t>pdf</w:t>
      </w:r>
      <w:r w:rsidRPr="004F5C48">
        <w:rPr>
          <w:rFonts w:ascii="Times New Roman" w:hAnsi="Times New Roman" w:cs="Times New Roman"/>
          <w:sz w:val="26"/>
          <w:szCs w:val="26"/>
          <w:lang w:val="kk-KZ"/>
        </w:rPr>
        <w:t xml:space="preserve"> форматтағы материалдар жинағы).</w:t>
      </w:r>
    </w:p>
    <w:p w14:paraId="461F9D7C" w14:textId="77777777" w:rsidR="00C44239" w:rsidRPr="004F5C48" w:rsidRDefault="00C44239"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Редакция тарапынан мақала қабылданбаған жағдайда себебі түсіндірілмейді, бұл туралы авторға талапқа сай хабараландыру жіберіледі. Мақала қолжазбасы мен басқа да материалдар қайтарылмайды.</w:t>
      </w:r>
    </w:p>
    <w:p w14:paraId="45E9671A" w14:textId="151F5E59" w:rsidR="00C44239" w:rsidRPr="004F5C48" w:rsidRDefault="00C44239"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 xml:space="preserve">Ұйымдастыру жарнасы төленбеген баяндамалар қабылданбайды, төлемдер </w:t>
      </w:r>
      <w:r w:rsidR="009A59FA" w:rsidRPr="004F5C48">
        <w:rPr>
          <w:rFonts w:ascii="Times New Roman" w:hAnsi="Times New Roman" w:cs="Times New Roman"/>
          <w:sz w:val="26"/>
          <w:szCs w:val="26"/>
          <w:lang w:val="kk-KZ"/>
        </w:rPr>
        <w:t>«</w:t>
      </w:r>
      <w:r w:rsidR="00793DD3" w:rsidRPr="004F5C48">
        <w:rPr>
          <w:rFonts w:ascii="Times New Roman" w:hAnsi="Times New Roman" w:cs="Times New Roman"/>
          <w:sz w:val="26"/>
          <w:szCs w:val="26"/>
          <w:lang w:val="kk-KZ"/>
        </w:rPr>
        <w:t>Bolashaq</w:t>
      </w:r>
      <w:r w:rsidR="009A59FA" w:rsidRPr="004F5C48">
        <w:rPr>
          <w:rFonts w:ascii="Times New Roman" w:hAnsi="Times New Roman" w:cs="Times New Roman"/>
          <w:sz w:val="26"/>
          <w:szCs w:val="26"/>
          <w:lang w:val="kk-KZ"/>
        </w:rPr>
        <w:t>»</w:t>
      </w:r>
      <w:r w:rsidRPr="004F5C48">
        <w:rPr>
          <w:rFonts w:ascii="Times New Roman" w:hAnsi="Times New Roman" w:cs="Times New Roman"/>
          <w:sz w:val="26"/>
          <w:szCs w:val="26"/>
          <w:lang w:val="kk-KZ"/>
        </w:rPr>
        <w:t xml:space="preserve"> </w:t>
      </w:r>
      <w:r w:rsidR="00AE5261">
        <w:rPr>
          <w:rFonts w:ascii="Times New Roman" w:hAnsi="Times New Roman" w:cs="Times New Roman"/>
          <w:sz w:val="26"/>
          <w:szCs w:val="26"/>
          <w:lang w:val="kk-KZ"/>
        </w:rPr>
        <w:t>А</w:t>
      </w:r>
      <w:r w:rsidRPr="004F5C48">
        <w:rPr>
          <w:rFonts w:ascii="Times New Roman" w:hAnsi="Times New Roman" w:cs="Times New Roman"/>
          <w:sz w:val="26"/>
          <w:szCs w:val="26"/>
          <w:lang w:val="kk-KZ"/>
        </w:rPr>
        <w:t>кадемиясы</w:t>
      </w:r>
      <w:r w:rsidR="00AE5261">
        <w:rPr>
          <w:rFonts w:ascii="Times New Roman" w:hAnsi="Times New Roman" w:cs="Times New Roman"/>
          <w:sz w:val="26"/>
          <w:szCs w:val="26"/>
          <w:lang w:val="kk-KZ"/>
        </w:rPr>
        <w:t>ның</w:t>
      </w:r>
      <w:r w:rsidRPr="004F5C48">
        <w:rPr>
          <w:rFonts w:ascii="Times New Roman" w:hAnsi="Times New Roman" w:cs="Times New Roman"/>
          <w:sz w:val="26"/>
          <w:szCs w:val="26"/>
          <w:lang w:val="kk-KZ"/>
        </w:rPr>
        <w:t xml:space="preserve"> есепшоты</w:t>
      </w:r>
      <w:r w:rsidR="00B819FD" w:rsidRPr="004F5C48">
        <w:rPr>
          <w:rFonts w:ascii="Times New Roman" w:hAnsi="Times New Roman" w:cs="Times New Roman"/>
          <w:sz w:val="26"/>
          <w:szCs w:val="26"/>
          <w:lang w:val="kk-KZ"/>
        </w:rPr>
        <w:t>н</w:t>
      </w:r>
      <w:r w:rsidR="009A59FA" w:rsidRPr="004F5C48">
        <w:rPr>
          <w:rFonts w:ascii="Times New Roman" w:hAnsi="Times New Roman" w:cs="Times New Roman"/>
          <w:sz w:val="26"/>
          <w:szCs w:val="26"/>
          <w:lang w:val="kk-KZ"/>
        </w:rPr>
        <w:t>д</w:t>
      </w:r>
      <w:r w:rsidRPr="004F5C48">
        <w:rPr>
          <w:rFonts w:ascii="Times New Roman" w:hAnsi="Times New Roman" w:cs="Times New Roman"/>
          <w:sz w:val="26"/>
          <w:szCs w:val="26"/>
          <w:lang w:val="kk-KZ"/>
        </w:rPr>
        <w:t>а жүзеге асырылады.</w:t>
      </w:r>
    </w:p>
    <w:p w14:paraId="26252E1C" w14:textId="77777777" w:rsidR="00905E75" w:rsidRPr="004F5C48" w:rsidRDefault="00C44239"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 xml:space="preserve">Ұйымдастыру жарнасының төлемі туралы құжаттың сканерленген электрондық нұсқасы ұсынылады. </w:t>
      </w:r>
    </w:p>
    <w:p w14:paraId="7B669D98" w14:textId="3FFAFCAE" w:rsidR="00C44239" w:rsidRPr="004F5C48" w:rsidRDefault="00C44239" w:rsidP="00FA21A9">
      <w:pPr>
        <w:widowControl w:val="0"/>
        <w:spacing w:after="0" w:line="240" w:lineRule="auto"/>
        <w:ind w:firstLine="709"/>
        <w:jc w:val="both"/>
        <w:rPr>
          <w:rFonts w:ascii="Times New Roman" w:hAnsi="Times New Roman" w:cs="Times New Roman"/>
          <w:sz w:val="26"/>
          <w:szCs w:val="26"/>
          <w:lang w:val="kk-KZ"/>
        </w:rPr>
      </w:pPr>
      <w:r w:rsidRPr="004F5C48">
        <w:rPr>
          <w:rFonts w:ascii="Times New Roman" w:hAnsi="Times New Roman" w:cs="Times New Roman"/>
          <w:sz w:val="26"/>
          <w:szCs w:val="26"/>
          <w:lang w:val="kk-KZ"/>
        </w:rPr>
        <w:t xml:space="preserve">Ұйымдастыру жарнасы </w:t>
      </w:r>
      <w:r w:rsidR="009A59FA" w:rsidRPr="005A4C4A">
        <w:rPr>
          <w:rFonts w:ascii="Times New Roman" w:hAnsi="Times New Roman" w:cs="Times New Roman"/>
          <w:b/>
          <w:sz w:val="26"/>
          <w:szCs w:val="26"/>
          <w:lang w:val="kk-KZ"/>
        </w:rPr>
        <w:t>«</w:t>
      </w:r>
      <w:r w:rsidRPr="005A4C4A">
        <w:rPr>
          <w:rFonts w:ascii="Times New Roman" w:hAnsi="Times New Roman" w:cs="Times New Roman"/>
          <w:b/>
          <w:sz w:val="26"/>
          <w:szCs w:val="26"/>
          <w:lang w:val="kk-KZ"/>
        </w:rPr>
        <w:t>Конференция</w:t>
      </w:r>
      <w:r w:rsidR="009A59FA" w:rsidRPr="005A4C4A">
        <w:rPr>
          <w:rFonts w:ascii="Times New Roman" w:hAnsi="Times New Roman" w:cs="Times New Roman"/>
          <w:b/>
          <w:sz w:val="26"/>
          <w:szCs w:val="26"/>
          <w:lang w:val="kk-KZ"/>
        </w:rPr>
        <w:t>»</w:t>
      </w:r>
      <w:r w:rsidRPr="004F5C48">
        <w:rPr>
          <w:rFonts w:ascii="Times New Roman" w:hAnsi="Times New Roman" w:cs="Times New Roman"/>
          <w:sz w:val="26"/>
          <w:szCs w:val="26"/>
          <w:lang w:val="kk-KZ"/>
        </w:rPr>
        <w:t xml:space="preserve"> атауымен </w:t>
      </w:r>
      <w:r w:rsidR="00AE5261">
        <w:rPr>
          <w:rFonts w:ascii="Times New Roman" w:hAnsi="Times New Roman" w:cs="Times New Roman"/>
          <w:sz w:val="26"/>
          <w:szCs w:val="26"/>
          <w:lang w:val="kk-KZ"/>
        </w:rPr>
        <w:t>төмен</w:t>
      </w:r>
      <w:r w:rsidR="00905E75" w:rsidRPr="004F5C48">
        <w:rPr>
          <w:rFonts w:ascii="Times New Roman" w:hAnsi="Times New Roman" w:cs="Times New Roman"/>
          <w:sz w:val="26"/>
          <w:szCs w:val="26"/>
          <w:lang w:val="kk-KZ"/>
        </w:rPr>
        <w:t xml:space="preserve">дегі </w:t>
      </w:r>
      <w:r w:rsidRPr="004F5C48">
        <w:rPr>
          <w:rFonts w:ascii="Times New Roman" w:hAnsi="Times New Roman" w:cs="Times New Roman"/>
          <w:sz w:val="26"/>
          <w:szCs w:val="26"/>
          <w:lang w:val="kk-KZ"/>
        </w:rPr>
        <w:t>есепшотқа аударылады.</w:t>
      </w:r>
    </w:p>
    <w:p w14:paraId="2AB8BD9E" w14:textId="4968F152" w:rsidR="00712328" w:rsidRPr="004F5C48" w:rsidRDefault="009A59FA" w:rsidP="00F752EF">
      <w:pPr>
        <w:widowControl w:val="0"/>
        <w:spacing w:after="0" w:line="240" w:lineRule="auto"/>
        <w:ind w:firstLine="454"/>
        <w:jc w:val="both"/>
        <w:rPr>
          <w:rFonts w:ascii="Times New Roman" w:hAnsi="Times New Roman" w:cs="Times New Roman"/>
          <w:i/>
          <w:sz w:val="26"/>
          <w:szCs w:val="26"/>
          <w:lang w:val="kk-KZ"/>
        </w:rPr>
      </w:pPr>
      <w:r w:rsidRPr="004F5C48">
        <w:rPr>
          <w:rFonts w:ascii="Times New Roman" w:hAnsi="Times New Roman" w:cs="Times New Roman"/>
          <w:sz w:val="26"/>
          <w:szCs w:val="26"/>
          <w:lang w:val="kk-KZ"/>
        </w:rPr>
        <w:t>«</w:t>
      </w:r>
      <w:r w:rsidR="00793DD3" w:rsidRPr="004F5C48">
        <w:rPr>
          <w:rFonts w:ascii="Times New Roman" w:hAnsi="Times New Roman" w:cs="Times New Roman"/>
          <w:sz w:val="26"/>
          <w:szCs w:val="26"/>
          <w:lang w:val="kk-KZ"/>
        </w:rPr>
        <w:t>Bolashaq</w:t>
      </w:r>
      <w:r w:rsidRPr="004F5C48">
        <w:rPr>
          <w:rFonts w:ascii="Times New Roman" w:hAnsi="Times New Roman" w:cs="Times New Roman"/>
          <w:sz w:val="26"/>
          <w:szCs w:val="26"/>
          <w:lang w:val="kk-KZ"/>
        </w:rPr>
        <w:t xml:space="preserve">» </w:t>
      </w:r>
      <w:r w:rsidR="00AE5261">
        <w:rPr>
          <w:rFonts w:ascii="Times New Roman" w:hAnsi="Times New Roman" w:cs="Times New Roman"/>
          <w:sz w:val="26"/>
          <w:szCs w:val="26"/>
          <w:lang w:val="kk-KZ"/>
        </w:rPr>
        <w:t>А</w:t>
      </w:r>
      <w:r w:rsidRPr="004F5C48">
        <w:rPr>
          <w:rFonts w:ascii="Times New Roman" w:hAnsi="Times New Roman" w:cs="Times New Roman"/>
          <w:sz w:val="26"/>
          <w:szCs w:val="26"/>
          <w:lang w:val="kk-KZ"/>
        </w:rPr>
        <w:t>кадемиясы жеке меншік мекемесі.</w:t>
      </w:r>
    </w:p>
    <w:p w14:paraId="0C4F115F"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lang w:val="kk-KZ"/>
        </w:rPr>
      </w:pPr>
      <w:r w:rsidRPr="004F5C48">
        <w:rPr>
          <w:rFonts w:ascii="Times New Roman" w:hAnsi="Times New Roman" w:cs="Times New Roman"/>
          <w:color w:val="000000" w:themeColor="text1"/>
          <w:sz w:val="26"/>
          <w:szCs w:val="26"/>
          <w:lang w:val="kk-KZ"/>
        </w:rPr>
        <w:t>Кбе 17</w:t>
      </w:r>
    </w:p>
    <w:p w14:paraId="505A1B1D"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lang w:val="kk-KZ"/>
        </w:rPr>
      </w:pPr>
      <w:r w:rsidRPr="004F5C48">
        <w:rPr>
          <w:rFonts w:ascii="Times New Roman" w:hAnsi="Times New Roman" w:cs="Times New Roman"/>
          <w:color w:val="000000" w:themeColor="text1"/>
          <w:sz w:val="26"/>
          <w:szCs w:val="26"/>
          <w:lang w:val="kk-KZ"/>
        </w:rPr>
        <w:t>БИН 950640001690</w:t>
      </w:r>
    </w:p>
    <w:p w14:paraId="2BCF0AD1"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lang w:val="kk-KZ"/>
        </w:rPr>
      </w:pPr>
      <w:r w:rsidRPr="004F5C48">
        <w:rPr>
          <w:rFonts w:ascii="Times New Roman" w:hAnsi="Times New Roman" w:cs="Times New Roman"/>
          <w:color w:val="000000" w:themeColor="text1"/>
          <w:sz w:val="26"/>
          <w:szCs w:val="26"/>
          <w:lang w:val="kk-KZ"/>
        </w:rPr>
        <w:t>Төлем коды 861</w:t>
      </w:r>
    </w:p>
    <w:p w14:paraId="40DEC141"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rPr>
      </w:pPr>
      <w:r w:rsidRPr="004F5C48">
        <w:rPr>
          <w:rFonts w:ascii="Times New Roman" w:hAnsi="Times New Roman" w:cs="Times New Roman"/>
          <w:color w:val="000000" w:themeColor="text1"/>
          <w:sz w:val="26"/>
          <w:szCs w:val="26"/>
          <w:lang w:val="kk-KZ"/>
        </w:rPr>
        <w:t xml:space="preserve">ЧУ </w:t>
      </w:r>
      <w:r w:rsidRPr="004F5C48">
        <w:rPr>
          <w:rFonts w:ascii="Times New Roman" w:hAnsi="Times New Roman" w:cs="Times New Roman"/>
          <w:color w:val="000000" w:themeColor="text1"/>
          <w:sz w:val="26"/>
          <w:szCs w:val="26"/>
        </w:rPr>
        <w:t>«Академия «</w:t>
      </w:r>
      <w:proofErr w:type="spellStart"/>
      <w:r w:rsidR="00793DD3" w:rsidRPr="004F5C48">
        <w:rPr>
          <w:rFonts w:ascii="Times New Roman" w:hAnsi="Times New Roman" w:cs="Times New Roman"/>
          <w:sz w:val="26"/>
          <w:szCs w:val="26"/>
          <w:lang w:val="en-US"/>
        </w:rPr>
        <w:t>Bolashaq</w:t>
      </w:r>
      <w:proofErr w:type="spellEnd"/>
      <w:r w:rsidRPr="004F5C48">
        <w:rPr>
          <w:rFonts w:ascii="Times New Roman" w:hAnsi="Times New Roman" w:cs="Times New Roman"/>
          <w:color w:val="000000" w:themeColor="text1"/>
          <w:sz w:val="26"/>
          <w:szCs w:val="26"/>
        </w:rPr>
        <w:t>»</w:t>
      </w:r>
    </w:p>
    <w:p w14:paraId="3CA89F79"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rPr>
      </w:pPr>
      <w:r w:rsidRPr="004F5C48">
        <w:rPr>
          <w:rFonts w:ascii="Times New Roman" w:hAnsi="Times New Roman" w:cs="Times New Roman"/>
          <w:color w:val="000000" w:themeColor="text1"/>
          <w:sz w:val="26"/>
          <w:szCs w:val="26"/>
        </w:rPr>
        <w:t xml:space="preserve">ИИК </w:t>
      </w:r>
      <w:r w:rsidRPr="004F5C48">
        <w:rPr>
          <w:rFonts w:ascii="Times New Roman" w:hAnsi="Times New Roman" w:cs="Times New Roman"/>
          <w:color w:val="000000" w:themeColor="text1"/>
          <w:sz w:val="26"/>
          <w:szCs w:val="26"/>
          <w:lang w:val="en-US"/>
        </w:rPr>
        <w:t>KZ</w:t>
      </w:r>
      <w:r w:rsidRPr="004F5C48">
        <w:rPr>
          <w:rFonts w:ascii="Times New Roman" w:hAnsi="Times New Roman" w:cs="Times New Roman"/>
          <w:color w:val="000000" w:themeColor="text1"/>
          <w:sz w:val="26"/>
          <w:szCs w:val="26"/>
        </w:rPr>
        <w:t xml:space="preserve"> 376010191000066207</w:t>
      </w:r>
    </w:p>
    <w:p w14:paraId="2BFABC06"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rPr>
      </w:pPr>
      <w:r w:rsidRPr="004F5C48">
        <w:rPr>
          <w:rFonts w:ascii="Times New Roman" w:hAnsi="Times New Roman" w:cs="Times New Roman"/>
          <w:color w:val="000000" w:themeColor="text1"/>
          <w:sz w:val="26"/>
          <w:szCs w:val="26"/>
          <w:lang w:val="kk-KZ"/>
        </w:rPr>
        <w:t xml:space="preserve">БИК </w:t>
      </w:r>
      <w:r w:rsidRPr="004F5C48">
        <w:rPr>
          <w:rFonts w:ascii="Times New Roman" w:hAnsi="Times New Roman" w:cs="Times New Roman"/>
          <w:color w:val="000000" w:themeColor="text1"/>
          <w:sz w:val="26"/>
          <w:szCs w:val="26"/>
          <w:lang w:val="en-US"/>
        </w:rPr>
        <w:t>HSBKK</w:t>
      </w:r>
      <w:r w:rsidRPr="004F5C48">
        <w:rPr>
          <w:rFonts w:ascii="Times New Roman" w:hAnsi="Times New Roman" w:cs="Times New Roman"/>
          <w:color w:val="000000" w:themeColor="text1"/>
          <w:sz w:val="26"/>
          <w:szCs w:val="26"/>
        </w:rPr>
        <w:t xml:space="preserve"> </w:t>
      </w:r>
      <w:r w:rsidRPr="004F5C48">
        <w:rPr>
          <w:rFonts w:ascii="Times New Roman" w:hAnsi="Times New Roman" w:cs="Times New Roman"/>
          <w:color w:val="000000" w:themeColor="text1"/>
          <w:sz w:val="26"/>
          <w:szCs w:val="26"/>
          <w:lang w:val="en-US"/>
        </w:rPr>
        <w:t>KZ</w:t>
      </w:r>
      <w:r w:rsidRPr="004F5C48">
        <w:rPr>
          <w:rFonts w:ascii="Times New Roman" w:hAnsi="Times New Roman" w:cs="Times New Roman"/>
          <w:color w:val="000000" w:themeColor="text1"/>
          <w:sz w:val="26"/>
          <w:szCs w:val="26"/>
        </w:rPr>
        <w:t xml:space="preserve"> </w:t>
      </w:r>
      <w:r w:rsidRPr="004F5C48">
        <w:rPr>
          <w:rFonts w:ascii="Times New Roman" w:hAnsi="Times New Roman" w:cs="Times New Roman"/>
          <w:color w:val="000000" w:themeColor="text1"/>
          <w:sz w:val="26"/>
          <w:szCs w:val="26"/>
          <w:lang w:val="en-US"/>
        </w:rPr>
        <w:t>KX</w:t>
      </w:r>
    </w:p>
    <w:p w14:paraId="4D0C0E91" w14:textId="77777777" w:rsidR="00C3299B" w:rsidRPr="004F5C48" w:rsidRDefault="00C3299B" w:rsidP="00F752EF">
      <w:pPr>
        <w:widowControl w:val="0"/>
        <w:spacing w:after="0" w:line="240" w:lineRule="auto"/>
        <w:ind w:firstLine="454"/>
        <w:jc w:val="both"/>
        <w:rPr>
          <w:rFonts w:ascii="Times New Roman" w:hAnsi="Times New Roman" w:cs="Times New Roman"/>
          <w:color w:val="000000" w:themeColor="text1"/>
          <w:sz w:val="26"/>
          <w:szCs w:val="26"/>
        </w:rPr>
      </w:pPr>
      <w:r w:rsidRPr="004F5C48">
        <w:rPr>
          <w:rFonts w:ascii="Times New Roman" w:hAnsi="Times New Roman" w:cs="Times New Roman"/>
          <w:color w:val="000000" w:themeColor="text1"/>
          <w:sz w:val="26"/>
          <w:szCs w:val="26"/>
          <w:lang w:val="kk-KZ"/>
        </w:rPr>
        <w:t xml:space="preserve">АО </w:t>
      </w:r>
      <w:r w:rsidRPr="004F5C48">
        <w:rPr>
          <w:rFonts w:ascii="Times New Roman" w:hAnsi="Times New Roman" w:cs="Times New Roman"/>
          <w:color w:val="000000" w:themeColor="text1"/>
          <w:sz w:val="26"/>
          <w:szCs w:val="26"/>
        </w:rPr>
        <w:t>«</w:t>
      </w:r>
      <w:r w:rsidRPr="004F5C48">
        <w:rPr>
          <w:rFonts w:ascii="Times New Roman" w:hAnsi="Times New Roman" w:cs="Times New Roman"/>
          <w:color w:val="000000" w:themeColor="text1"/>
          <w:sz w:val="26"/>
          <w:szCs w:val="26"/>
          <w:lang w:val="kk-KZ"/>
        </w:rPr>
        <w:t>Народный банк Казахстана</w:t>
      </w:r>
      <w:r w:rsidRPr="004F5C48">
        <w:rPr>
          <w:rFonts w:ascii="Times New Roman" w:hAnsi="Times New Roman" w:cs="Times New Roman"/>
          <w:color w:val="000000" w:themeColor="text1"/>
          <w:sz w:val="26"/>
          <w:szCs w:val="26"/>
        </w:rPr>
        <w:t>»</w:t>
      </w:r>
    </w:p>
    <w:p w14:paraId="6297A917" w14:textId="77777777" w:rsidR="00791465" w:rsidRPr="004F5C48" w:rsidRDefault="00791465">
      <w:pPr>
        <w:rPr>
          <w:rFonts w:ascii="Times New Roman" w:hAnsi="Times New Roman" w:cs="Times New Roman"/>
          <w:b/>
          <w:sz w:val="28"/>
          <w:szCs w:val="28"/>
          <w:lang w:val="kk-KZ"/>
        </w:rPr>
      </w:pPr>
      <w:r w:rsidRPr="004F5C48">
        <w:rPr>
          <w:rFonts w:ascii="Times New Roman" w:hAnsi="Times New Roman" w:cs="Times New Roman"/>
          <w:b/>
          <w:sz w:val="28"/>
          <w:szCs w:val="28"/>
          <w:lang w:val="kk-KZ"/>
        </w:rPr>
        <w:br w:type="page"/>
      </w:r>
    </w:p>
    <w:p w14:paraId="6F3EBE14" w14:textId="77777777" w:rsidR="009A59FA" w:rsidRPr="004F5C48" w:rsidRDefault="00C3299B" w:rsidP="00192AA5">
      <w:pPr>
        <w:widowControl w:val="0"/>
        <w:spacing w:after="0" w:line="240" w:lineRule="auto"/>
        <w:ind w:firstLine="709"/>
        <w:jc w:val="center"/>
        <w:rPr>
          <w:rFonts w:ascii="Times New Roman" w:hAnsi="Times New Roman" w:cs="Times New Roman"/>
          <w:b/>
          <w:sz w:val="26"/>
          <w:szCs w:val="26"/>
          <w:lang w:val="kk-KZ"/>
        </w:rPr>
      </w:pPr>
      <w:r w:rsidRPr="004F5C48">
        <w:rPr>
          <w:rFonts w:ascii="Times New Roman" w:hAnsi="Times New Roman" w:cs="Times New Roman"/>
          <w:b/>
          <w:sz w:val="26"/>
          <w:szCs w:val="26"/>
          <w:lang w:val="kk-KZ"/>
        </w:rPr>
        <w:lastRenderedPageBreak/>
        <w:t>КОНФЕРЕНЦИЯНЫ ҰЙЫМДАСТЫРУ КОМИТЕТІНІҢ</w:t>
      </w:r>
    </w:p>
    <w:p w14:paraId="550F0697" w14:textId="77777777" w:rsidR="00F42B7E" w:rsidRPr="004F5C48" w:rsidRDefault="00C3299B" w:rsidP="00192AA5">
      <w:pPr>
        <w:widowControl w:val="0"/>
        <w:spacing w:after="0" w:line="240" w:lineRule="auto"/>
        <w:ind w:firstLine="709"/>
        <w:jc w:val="center"/>
        <w:rPr>
          <w:rFonts w:ascii="Times New Roman" w:hAnsi="Times New Roman" w:cs="Times New Roman"/>
          <w:b/>
          <w:sz w:val="26"/>
          <w:szCs w:val="26"/>
          <w:lang w:val="kk-KZ"/>
        </w:rPr>
      </w:pPr>
      <w:r w:rsidRPr="004F5C48">
        <w:rPr>
          <w:rFonts w:ascii="Times New Roman" w:hAnsi="Times New Roman" w:cs="Times New Roman"/>
          <w:b/>
          <w:sz w:val="26"/>
          <w:szCs w:val="26"/>
          <w:lang w:val="kk-KZ"/>
        </w:rPr>
        <w:t>БАЙЛАНЫС ДЕРЕКТЕРІ</w:t>
      </w:r>
    </w:p>
    <w:p w14:paraId="3C7CBC7A" w14:textId="77777777" w:rsidR="00C3299B" w:rsidRPr="003D1E3A" w:rsidRDefault="00C3299B" w:rsidP="00FA21A9">
      <w:pPr>
        <w:widowControl w:val="0"/>
        <w:spacing w:after="0" w:line="240" w:lineRule="auto"/>
        <w:ind w:firstLine="709"/>
        <w:jc w:val="both"/>
        <w:rPr>
          <w:rFonts w:ascii="Times New Roman" w:hAnsi="Times New Roman" w:cs="Times New Roman"/>
          <w:b/>
          <w:sz w:val="24"/>
          <w:szCs w:val="24"/>
          <w:lang w:val="kk-KZ"/>
        </w:rPr>
      </w:pPr>
      <w:r w:rsidRPr="003D1E3A">
        <w:rPr>
          <w:rFonts w:ascii="Times New Roman" w:hAnsi="Times New Roman" w:cs="Times New Roman"/>
          <w:b/>
          <w:sz w:val="24"/>
          <w:szCs w:val="24"/>
          <w:lang w:val="kk-KZ"/>
        </w:rPr>
        <w:t>Конференцияның өткізілуіне байланысты жалпы деректер және ұйымдастыру мәселелері:</w:t>
      </w:r>
    </w:p>
    <w:p w14:paraId="18576432" w14:textId="77777777" w:rsidR="009F3471" w:rsidRPr="003D1E3A" w:rsidRDefault="00C50746" w:rsidP="00C50746">
      <w:pPr>
        <w:pStyle w:val="a3"/>
        <w:widowControl w:val="0"/>
        <w:numPr>
          <w:ilvl w:val="0"/>
          <w:numId w:val="17"/>
        </w:numPr>
        <w:spacing w:after="0" w:line="240" w:lineRule="auto"/>
        <w:ind w:left="0" w:firstLine="709"/>
        <w:contextualSpacing w:val="0"/>
        <w:jc w:val="both"/>
        <w:rPr>
          <w:rFonts w:ascii="Times New Roman" w:hAnsi="Times New Roman" w:cs="Times New Roman"/>
          <w:b/>
          <w:sz w:val="24"/>
          <w:szCs w:val="24"/>
          <w:lang w:val="kk-KZ"/>
        </w:rPr>
      </w:pPr>
      <w:r w:rsidRPr="003D1E3A">
        <w:rPr>
          <w:rStyle w:val="a4"/>
          <w:rFonts w:ascii="Times New Roman" w:hAnsi="Times New Roman" w:cs="Times New Roman"/>
          <w:color w:val="202124"/>
          <w:sz w:val="24"/>
          <w:szCs w:val="24"/>
          <w:u w:val="none"/>
          <w:lang w:val="kk-KZ"/>
        </w:rPr>
        <w:t>Ғылыми зерттеу, ізгілік педагогикасы және педагогикалық тәлімгерлік орталығының маманы</w:t>
      </w:r>
      <w:r w:rsidRPr="003D1E3A">
        <w:rPr>
          <w:rStyle w:val="a4"/>
          <w:rFonts w:ascii="Times New Roman" w:hAnsi="Times New Roman" w:cs="Times New Roman"/>
          <w:color w:val="202124"/>
          <w:sz w:val="24"/>
          <w:szCs w:val="24"/>
          <w:lang w:val="kk-KZ"/>
        </w:rPr>
        <w:t xml:space="preserve"> </w:t>
      </w:r>
      <w:r w:rsidRPr="003D1E3A">
        <w:rPr>
          <w:rFonts w:ascii="Times New Roman" w:hAnsi="Times New Roman"/>
          <w:sz w:val="24"/>
          <w:szCs w:val="24"/>
          <w:lang w:val="kk-KZ" w:eastAsia="ru-RU"/>
        </w:rPr>
        <w:t xml:space="preserve"> </w:t>
      </w:r>
      <w:r w:rsidR="009F3471" w:rsidRPr="003D1E3A">
        <w:rPr>
          <w:rFonts w:ascii="Times New Roman" w:hAnsi="Times New Roman" w:cs="Times New Roman"/>
          <w:sz w:val="24"/>
          <w:szCs w:val="24"/>
          <w:lang w:val="kk-KZ"/>
        </w:rPr>
        <w:t xml:space="preserve">– </w:t>
      </w:r>
      <w:r w:rsidR="009F3471" w:rsidRPr="003D1E3A">
        <w:rPr>
          <w:rFonts w:ascii="Times New Roman" w:hAnsi="Times New Roman" w:cs="Times New Roman"/>
          <w:b/>
          <w:sz w:val="24"/>
          <w:szCs w:val="24"/>
          <w:lang w:val="kk-KZ"/>
        </w:rPr>
        <w:t>Гульназ Сапаргалиевна Смагулова</w:t>
      </w:r>
      <w:r w:rsidR="003C60A0" w:rsidRPr="003D1E3A">
        <w:rPr>
          <w:rFonts w:ascii="Times New Roman" w:hAnsi="Times New Roman" w:cs="Times New Roman"/>
          <w:b/>
          <w:sz w:val="24"/>
          <w:szCs w:val="24"/>
          <w:lang w:val="kk-KZ"/>
        </w:rPr>
        <w:t>.</w:t>
      </w:r>
    </w:p>
    <w:p w14:paraId="6BAB9DC4" w14:textId="77777777" w:rsidR="009F3471" w:rsidRPr="003D1E3A" w:rsidRDefault="009F3471" w:rsidP="00C50746">
      <w:pPr>
        <w:pStyle w:val="a3"/>
        <w:widowControl w:val="0"/>
        <w:spacing w:after="0" w:line="240" w:lineRule="auto"/>
        <w:ind w:left="0" w:firstLine="709"/>
        <w:contextualSpacing w:val="0"/>
        <w:jc w:val="both"/>
        <w:rPr>
          <w:rFonts w:ascii="Times New Roman" w:hAnsi="Times New Roman" w:cs="Times New Roman"/>
          <w:sz w:val="24"/>
          <w:szCs w:val="24"/>
          <w:lang w:val="kk-KZ"/>
        </w:rPr>
      </w:pPr>
      <w:r w:rsidRPr="003D1E3A">
        <w:rPr>
          <w:rFonts w:ascii="Times New Roman" w:hAnsi="Times New Roman" w:cs="Times New Roman"/>
          <w:sz w:val="24"/>
          <w:szCs w:val="24"/>
          <w:lang w:val="kk-KZ"/>
        </w:rPr>
        <w:t>Жұмыс телефоны: +7(7212)420425</w:t>
      </w:r>
      <w:r w:rsidR="003C60A0" w:rsidRPr="003D1E3A">
        <w:rPr>
          <w:rFonts w:ascii="Times New Roman" w:hAnsi="Times New Roman" w:cs="Times New Roman"/>
          <w:sz w:val="24"/>
          <w:szCs w:val="24"/>
          <w:lang w:val="kk-KZ"/>
        </w:rPr>
        <w:t xml:space="preserve"> </w:t>
      </w:r>
      <w:r w:rsidRPr="003D1E3A">
        <w:rPr>
          <w:rFonts w:ascii="Times New Roman" w:hAnsi="Times New Roman" w:cs="Times New Roman"/>
          <w:sz w:val="24"/>
          <w:szCs w:val="24"/>
          <w:lang w:val="kk-KZ"/>
        </w:rPr>
        <w:t>(ішкі.</w:t>
      </w:r>
      <w:r w:rsidR="003C60A0" w:rsidRPr="003D1E3A">
        <w:rPr>
          <w:rFonts w:ascii="Times New Roman" w:hAnsi="Times New Roman" w:cs="Times New Roman"/>
          <w:sz w:val="24"/>
          <w:szCs w:val="24"/>
          <w:lang w:val="kk-KZ"/>
        </w:rPr>
        <w:t xml:space="preserve"> </w:t>
      </w:r>
      <w:r w:rsidRPr="003D1E3A">
        <w:rPr>
          <w:rFonts w:ascii="Times New Roman" w:hAnsi="Times New Roman" w:cs="Times New Roman"/>
          <w:sz w:val="24"/>
          <w:szCs w:val="24"/>
          <w:lang w:val="kk-KZ"/>
        </w:rPr>
        <w:t>041)</w:t>
      </w:r>
    </w:p>
    <w:p w14:paraId="31D04C9C" w14:textId="77777777" w:rsidR="00FE04C5" w:rsidRPr="003D1E3A" w:rsidRDefault="009F3471" w:rsidP="00C50746">
      <w:pPr>
        <w:pStyle w:val="a3"/>
        <w:widowControl w:val="0"/>
        <w:spacing w:after="0" w:line="240" w:lineRule="auto"/>
        <w:ind w:left="0" w:firstLine="709"/>
        <w:contextualSpacing w:val="0"/>
        <w:jc w:val="both"/>
        <w:rPr>
          <w:rFonts w:ascii="Times New Roman" w:hAnsi="Times New Roman" w:cs="Times New Roman"/>
          <w:sz w:val="24"/>
          <w:szCs w:val="24"/>
          <w:lang w:eastAsia="ru-RU"/>
        </w:rPr>
      </w:pPr>
      <w:r w:rsidRPr="003D1E3A">
        <w:rPr>
          <w:rFonts w:ascii="Times New Roman" w:hAnsi="Times New Roman" w:cs="Times New Roman"/>
          <w:sz w:val="24"/>
          <w:szCs w:val="24"/>
          <w:lang w:val="kk-KZ"/>
        </w:rPr>
        <w:t>Ұялы</w:t>
      </w:r>
      <w:r w:rsidR="006D603F" w:rsidRPr="003D1E3A">
        <w:rPr>
          <w:rFonts w:ascii="Times New Roman" w:hAnsi="Times New Roman" w:cs="Times New Roman"/>
          <w:sz w:val="24"/>
          <w:szCs w:val="24"/>
          <w:lang w:val="kk-KZ"/>
        </w:rPr>
        <w:t xml:space="preserve"> тел.: 8</w:t>
      </w:r>
      <w:r w:rsidR="00FE04C5" w:rsidRPr="003D1E3A">
        <w:rPr>
          <w:rFonts w:ascii="Times New Roman" w:hAnsi="Times New Roman" w:cs="Times New Roman"/>
          <w:sz w:val="24"/>
          <w:szCs w:val="24"/>
          <w:lang w:eastAsia="ru-RU"/>
        </w:rPr>
        <w:t>771</w:t>
      </w:r>
      <w:r w:rsidR="006D603F" w:rsidRPr="003D1E3A">
        <w:rPr>
          <w:rFonts w:ascii="Times New Roman" w:hAnsi="Times New Roman" w:cs="Times New Roman"/>
          <w:sz w:val="24"/>
          <w:szCs w:val="24"/>
          <w:lang w:eastAsia="ru-RU"/>
        </w:rPr>
        <w:t xml:space="preserve"> </w:t>
      </w:r>
      <w:r w:rsidR="00FE04C5" w:rsidRPr="003D1E3A">
        <w:rPr>
          <w:rFonts w:ascii="Times New Roman" w:hAnsi="Times New Roman" w:cs="Times New Roman"/>
          <w:sz w:val="24"/>
          <w:szCs w:val="24"/>
          <w:lang w:eastAsia="ru-RU"/>
        </w:rPr>
        <w:t>379</w:t>
      </w:r>
      <w:r w:rsidR="006D603F" w:rsidRPr="003D1E3A">
        <w:rPr>
          <w:rFonts w:ascii="Times New Roman" w:hAnsi="Times New Roman" w:cs="Times New Roman"/>
          <w:sz w:val="24"/>
          <w:szCs w:val="24"/>
          <w:lang w:eastAsia="ru-RU"/>
        </w:rPr>
        <w:t xml:space="preserve"> </w:t>
      </w:r>
      <w:r w:rsidR="00FE04C5" w:rsidRPr="003D1E3A">
        <w:rPr>
          <w:rFonts w:ascii="Times New Roman" w:hAnsi="Times New Roman" w:cs="Times New Roman"/>
          <w:sz w:val="24"/>
          <w:szCs w:val="24"/>
          <w:lang w:eastAsia="ru-RU"/>
        </w:rPr>
        <w:t>26</w:t>
      </w:r>
      <w:r w:rsidR="006D603F" w:rsidRPr="003D1E3A">
        <w:rPr>
          <w:rFonts w:ascii="Times New Roman" w:hAnsi="Times New Roman" w:cs="Times New Roman"/>
          <w:sz w:val="24"/>
          <w:szCs w:val="24"/>
          <w:lang w:eastAsia="ru-RU"/>
        </w:rPr>
        <w:t xml:space="preserve"> </w:t>
      </w:r>
      <w:r w:rsidR="00FE04C5" w:rsidRPr="003D1E3A">
        <w:rPr>
          <w:rFonts w:ascii="Times New Roman" w:hAnsi="Times New Roman" w:cs="Times New Roman"/>
          <w:sz w:val="24"/>
          <w:szCs w:val="24"/>
          <w:lang w:eastAsia="ru-RU"/>
        </w:rPr>
        <w:t>10</w:t>
      </w:r>
    </w:p>
    <w:p w14:paraId="1F17BF6F" w14:textId="77777777" w:rsidR="009F3471" w:rsidRPr="003D1E3A" w:rsidRDefault="009F3471" w:rsidP="00FA21A9">
      <w:pPr>
        <w:pStyle w:val="a3"/>
        <w:widowControl w:val="0"/>
        <w:spacing w:after="0" w:line="240" w:lineRule="auto"/>
        <w:ind w:left="0" w:firstLine="709"/>
        <w:contextualSpacing w:val="0"/>
        <w:jc w:val="both"/>
        <w:rPr>
          <w:rFonts w:ascii="Times New Roman" w:hAnsi="Times New Roman" w:cs="Times New Roman"/>
          <w:sz w:val="24"/>
          <w:szCs w:val="24"/>
          <w:lang w:val="kk-KZ"/>
        </w:rPr>
      </w:pPr>
      <w:r w:rsidRPr="003D1E3A">
        <w:rPr>
          <w:rFonts w:ascii="Times New Roman" w:hAnsi="Times New Roman" w:cs="Times New Roman"/>
          <w:sz w:val="24"/>
          <w:szCs w:val="24"/>
          <w:lang w:val="kk-KZ"/>
        </w:rPr>
        <w:t>Мекен-жайы: Қазақстан Республикасы, 100008, Қарағанды, Ерубаев көшесі – 16, 20</w:t>
      </w:r>
      <w:r w:rsidR="004135A7" w:rsidRPr="003D1E3A">
        <w:rPr>
          <w:rFonts w:ascii="Times New Roman" w:hAnsi="Times New Roman" w:cs="Times New Roman"/>
          <w:sz w:val="24"/>
          <w:szCs w:val="24"/>
          <w:lang w:val="kk-KZ"/>
        </w:rPr>
        <w:t>1</w:t>
      </w:r>
      <w:r w:rsidRPr="003D1E3A">
        <w:rPr>
          <w:rFonts w:ascii="Times New Roman" w:hAnsi="Times New Roman" w:cs="Times New Roman"/>
          <w:sz w:val="24"/>
          <w:szCs w:val="24"/>
          <w:lang w:val="kk-KZ"/>
        </w:rPr>
        <w:t>-кабинет.</w:t>
      </w:r>
    </w:p>
    <w:p w14:paraId="6D17D917" w14:textId="77777777" w:rsidR="00CC318A" w:rsidRPr="003D1E3A" w:rsidRDefault="00CC318A" w:rsidP="00FA21A9">
      <w:pPr>
        <w:pStyle w:val="a3"/>
        <w:widowControl w:val="0"/>
        <w:spacing w:after="0" w:line="240" w:lineRule="auto"/>
        <w:ind w:left="0" w:firstLine="709"/>
        <w:contextualSpacing w:val="0"/>
        <w:jc w:val="both"/>
        <w:rPr>
          <w:rFonts w:ascii="Times New Roman" w:eastAsia="Times New Roman" w:hAnsi="Times New Roman" w:cs="Times New Roman"/>
          <w:sz w:val="24"/>
          <w:szCs w:val="24"/>
          <w:lang w:val="kk-KZ"/>
        </w:rPr>
      </w:pPr>
      <w:r w:rsidRPr="003D1E3A">
        <w:rPr>
          <w:rFonts w:ascii="Times New Roman" w:eastAsia="Times New Roman" w:hAnsi="Times New Roman" w:cs="Times New Roman"/>
          <w:sz w:val="24"/>
          <w:szCs w:val="24"/>
          <w:lang w:val="kk-KZ"/>
        </w:rPr>
        <w:t xml:space="preserve">Шектеу және карантин шаралары қолданылған жағдайда крнференция онлайн-форматта өтеді. </w:t>
      </w:r>
    </w:p>
    <w:p w14:paraId="46F04A68" w14:textId="77777777" w:rsidR="00CC318A" w:rsidRPr="003D1E3A" w:rsidRDefault="00CC318A" w:rsidP="00FA21A9">
      <w:pPr>
        <w:pStyle w:val="a3"/>
        <w:widowControl w:val="0"/>
        <w:spacing w:after="0" w:line="240" w:lineRule="auto"/>
        <w:ind w:left="0" w:firstLine="709"/>
        <w:contextualSpacing w:val="0"/>
        <w:jc w:val="both"/>
        <w:rPr>
          <w:rFonts w:ascii="Times New Roman" w:hAnsi="Times New Roman" w:cs="Times New Roman"/>
          <w:sz w:val="24"/>
          <w:szCs w:val="24"/>
          <w:lang w:val="kk-KZ"/>
        </w:rPr>
      </w:pPr>
      <w:r w:rsidRPr="003D1E3A">
        <w:rPr>
          <w:rFonts w:ascii="Times New Roman" w:eastAsia="Times New Roman" w:hAnsi="Times New Roman" w:cs="Times New Roman"/>
          <w:sz w:val="24"/>
          <w:szCs w:val="24"/>
          <w:lang w:val="kk-KZ"/>
        </w:rPr>
        <w:t xml:space="preserve">Конференция секцияларын тіркеу және олардың жұмысына қатысу үшін қажетті сілтемелер қосымша электрондық мекенжайларға жеткізілетін болады.  </w:t>
      </w:r>
    </w:p>
    <w:p w14:paraId="0B6345C9" w14:textId="77777777" w:rsidR="003C60A0" w:rsidRPr="004F5C48" w:rsidRDefault="003C60A0">
      <w:pPr>
        <w:rPr>
          <w:rFonts w:ascii="Times New Roman" w:hAnsi="Times New Roman" w:cs="Times New Roman"/>
          <w:sz w:val="28"/>
          <w:szCs w:val="28"/>
          <w:lang w:val="kk-KZ"/>
        </w:rPr>
      </w:pPr>
      <w:r w:rsidRPr="004F5C48">
        <w:rPr>
          <w:rFonts w:ascii="Times New Roman" w:hAnsi="Times New Roman" w:cs="Times New Roman"/>
          <w:sz w:val="28"/>
          <w:szCs w:val="28"/>
          <w:lang w:val="kk-KZ"/>
        </w:rPr>
        <w:br w:type="page"/>
      </w:r>
    </w:p>
    <w:p w14:paraId="7A78E6DD" w14:textId="77777777" w:rsidR="003C60A0" w:rsidRPr="004F5C48" w:rsidRDefault="003C60A0" w:rsidP="003C60A0">
      <w:pPr>
        <w:pStyle w:val="a3"/>
        <w:widowControl w:val="0"/>
        <w:spacing w:after="0" w:line="240" w:lineRule="auto"/>
        <w:ind w:left="0" w:firstLine="454"/>
        <w:contextualSpacing w:val="0"/>
        <w:jc w:val="right"/>
        <w:rPr>
          <w:rFonts w:ascii="Times New Roman" w:hAnsi="Times New Roman" w:cs="Times New Roman"/>
          <w:sz w:val="24"/>
          <w:szCs w:val="28"/>
          <w:lang w:val="kk-KZ"/>
        </w:rPr>
      </w:pPr>
      <w:r w:rsidRPr="004F5C48">
        <w:rPr>
          <w:rFonts w:ascii="Times New Roman" w:hAnsi="Times New Roman" w:cs="Times New Roman"/>
          <w:sz w:val="24"/>
          <w:szCs w:val="28"/>
          <w:lang w:val="kk-KZ"/>
        </w:rPr>
        <w:lastRenderedPageBreak/>
        <w:t>Қосымша 1.</w:t>
      </w:r>
    </w:p>
    <w:p w14:paraId="0B3DAAFE" w14:textId="77777777" w:rsidR="003C60A0" w:rsidRPr="004F5C48" w:rsidRDefault="003C60A0" w:rsidP="003C60A0">
      <w:pPr>
        <w:pStyle w:val="a3"/>
        <w:widowControl w:val="0"/>
        <w:spacing w:after="0" w:line="240" w:lineRule="auto"/>
        <w:ind w:left="0"/>
        <w:contextualSpacing w:val="0"/>
        <w:jc w:val="center"/>
        <w:rPr>
          <w:rFonts w:ascii="Times New Roman" w:hAnsi="Times New Roman" w:cs="Times New Roman"/>
          <w:b/>
          <w:sz w:val="24"/>
          <w:szCs w:val="28"/>
          <w:lang w:val="kk-KZ"/>
        </w:rPr>
      </w:pPr>
      <w:r w:rsidRPr="004F5C48">
        <w:rPr>
          <w:rFonts w:ascii="Times New Roman" w:hAnsi="Times New Roman" w:cs="Times New Roman"/>
          <w:b/>
          <w:sz w:val="24"/>
          <w:szCs w:val="28"/>
          <w:lang w:val="kk-KZ"/>
        </w:rPr>
        <w:t>Мақалаларды рәсімдеу үлгісі</w:t>
      </w:r>
    </w:p>
    <w:p w14:paraId="57D58BBE" w14:textId="77777777" w:rsidR="003C60A0" w:rsidRPr="004F5C48" w:rsidRDefault="00A82CE6" w:rsidP="003C60A0">
      <w:pPr>
        <w:pStyle w:val="a3"/>
        <w:widowControl w:val="0"/>
        <w:spacing w:after="0" w:line="240" w:lineRule="auto"/>
        <w:ind w:left="0"/>
        <w:contextualSpacing w:val="0"/>
        <w:jc w:val="center"/>
        <w:rPr>
          <w:rFonts w:ascii="Times New Roman" w:hAnsi="Times New Roman" w:cs="Times New Roman"/>
          <w:sz w:val="24"/>
          <w:szCs w:val="28"/>
          <w:lang w:val="kk-KZ"/>
        </w:rPr>
      </w:pPr>
      <w:r w:rsidRPr="004F5C48">
        <w:rPr>
          <w:rFonts w:ascii="Times New Roman" w:hAnsi="Times New Roman" w:cs="Times New Roman"/>
          <w:noProof/>
          <w:sz w:val="24"/>
          <w:szCs w:val="28"/>
          <w:lang w:eastAsia="ru-RU"/>
        </w:rPr>
        <mc:AlternateContent>
          <mc:Choice Requires="wps">
            <w:drawing>
              <wp:anchor distT="0" distB="0" distL="114300" distR="114300" simplePos="0" relativeHeight="251659264" behindDoc="0" locked="0" layoutInCell="1" allowOverlap="1" wp14:anchorId="35FF2173" wp14:editId="17B31850">
                <wp:simplePos x="0" y="0"/>
                <wp:positionH relativeFrom="column">
                  <wp:posOffset>-22860</wp:posOffset>
                </wp:positionH>
                <wp:positionV relativeFrom="paragraph">
                  <wp:posOffset>233045</wp:posOffset>
                </wp:positionV>
                <wp:extent cx="6010275" cy="19050"/>
                <wp:effectExtent l="0" t="0" r="28575" b="19050"/>
                <wp:wrapNone/>
                <wp:docPr id="1" name="Прямая соединительная линия 1"/>
                <wp:cNvGraphicFramePr/>
                <a:graphic xmlns:a="http://schemas.openxmlformats.org/drawingml/2006/main">
                  <a:graphicData uri="http://schemas.microsoft.com/office/word/2010/wordprocessingShape">
                    <wps:wsp>
                      <wps:cNvCnPr/>
                      <wps:spPr>
                        <a:xfrm flipV="1">
                          <a:off x="0" y="0"/>
                          <a:ext cx="60102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36F65C8" id="Прямая соединительная линия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pt,18.35pt" to="471.4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ZmO7gEAAOcDAAAOAAAAZHJzL2Uyb0RvYy54bWysU0uOEzEQ3SNxB8t70p1IM0ArnVnMCDYI&#10;In57j9tOW/gn2ySdHbBGyhG4AotBGmmAM7hvRNndaRAfCSE2Vn1f1asqL886JdGWOS+MrvF8VmLE&#10;NDWN0Jsav3j+4M49jHwguiHSaFbjPfP4bHX71nJnK7YwrZENcwhAtK92tsZtCLYqCk9bpoifGcs0&#10;OLlxigRQ3aZoHNkBupLFoixPi51xjXWGMu/BejE48Srjc85oeMK5ZwHJGkNvIb8uv5fpLVZLUm0c&#10;sa2gYxvkH7pQRGgoOkFdkEDQayd+gVKCOuMNDzNqVGE4F5RlDsBmXv7E5llLLMtcYDjeTmPy/w+W&#10;Pt6uHRIN7A4jTRSsKH7o3/SH+Dl+7A+ofxu/xk/xKl7HL/G6fwfyTf8e5OSMN6P5gOZpkjvrKwA8&#10;12s3at6uXRpLx51CXAr7MhVKFqCOuryH/bQH1gVEwXgKo1jcPcGIgm9+vzzJeyoGmJRsnQ8PmVEo&#10;CTWWQqcxkYpsH/kApSH0GAJKamtoJEthL1kKlvop40AdCg4t5aNj59KhLYFzaV5lUoCVI1MKF1JO&#10;SWUu+cekMTalsXyIf5s4ReeKRocpUQlt3O+qhu7YKh/ij6wHron2pWn2eS15HHBNeUrj5adz/VHP&#10;6d//5+obAAAA//8DAFBLAwQUAAYACAAAACEA9FrY39wAAAAIAQAADwAAAGRycy9kb3ducmV2Lnht&#10;bEyPwU7DMBBE70j8g7VI3FqbliZNiFOVSogzbS+9OfGSRMTrELtt+HuWEz3OzmjmbbGZXC8uOIbO&#10;k4anuQKBVHvbUaPheHibrUGEaMia3hNq+MEAm/L+rjC59Vf6wMs+NoJLKORGQxvjkEsZ6hadCXM/&#10;ILH36UdnIsuxkXY0Vy53vVwolUhnOuKF1gy4a7H+2p+dhsO7U1MVux3Sd6q2p9dVQqeV1o8P0/YF&#10;RMQp/ofhD5/RoWSmyp/JBtFrmC0TTmpYJikI9rPnRQai4kOWgiwLeftA+QsAAP//AwBQSwECLQAU&#10;AAYACAAAACEAtoM4kv4AAADhAQAAEwAAAAAAAAAAAAAAAAAAAAAAW0NvbnRlbnRfVHlwZXNdLnht&#10;bFBLAQItABQABgAIAAAAIQA4/SH/1gAAAJQBAAALAAAAAAAAAAAAAAAAAC8BAABfcmVscy8ucmVs&#10;c1BLAQItABQABgAIAAAAIQCmvZmO7gEAAOcDAAAOAAAAAAAAAAAAAAAAAC4CAABkcnMvZTJvRG9j&#10;LnhtbFBLAQItABQABgAIAAAAIQD0Wtjf3AAAAAgBAAAPAAAAAAAAAAAAAAAAAEgEAABkcnMvZG93&#10;bnJldi54bWxQSwUGAAAAAAQABADzAAAAUQUAAAAA&#10;" strokecolor="black [3200]" strokeweight=".5pt">
                <v:stroke joinstyle="miter"/>
              </v:line>
            </w:pict>
          </mc:Fallback>
        </mc:AlternateContent>
      </w:r>
      <w:r w:rsidR="003C60A0" w:rsidRPr="004F5C48">
        <w:rPr>
          <w:rFonts w:ascii="Times New Roman" w:hAnsi="Times New Roman" w:cs="Times New Roman"/>
          <w:sz w:val="24"/>
          <w:szCs w:val="28"/>
          <w:lang w:val="kk-KZ"/>
        </w:rPr>
        <w:t>(Ескерту: Үлгі үшін конференция тақырыбына сай келмейтін мақала алынды)</w:t>
      </w:r>
    </w:p>
    <w:p w14:paraId="365EDE14" w14:textId="77777777" w:rsidR="00A82CE6" w:rsidRPr="004F5C48" w:rsidRDefault="00A82CE6" w:rsidP="003C60A0">
      <w:pPr>
        <w:pStyle w:val="a3"/>
        <w:widowControl w:val="0"/>
        <w:spacing w:after="0" w:line="240" w:lineRule="auto"/>
        <w:ind w:left="0"/>
        <w:contextualSpacing w:val="0"/>
        <w:jc w:val="center"/>
        <w:rPr>
          <w:rFonts w:ascii="Times New Roman" w:hAnsi="Times New Roman" w:cs="Times New Roman"/>
          <w:sz w:val="28"/>
          <w:szCs w:val="28"/>
          <w:lang w:val="kk-KZ"/>
        </w:rPr>
      </w:pPr>
    </w:p>
    <w:p w14:paraId="707A67E0" w14:textId="77777777" w:rsidR="00A82CE6" w:rsidRPr="004F5C48" w:rsidRDefault="00A82CE6" w:rsidP="00A82CE6">
      <w:pPr>
        <w:pStyle w:val="a3"/>
        <w:widowControl w:val="0"/>
        <w:spacing w:after="0" w:line="240" w:lineRule="auto"/>
        <w:ind w:left="0"/>
        <w:contextualSpacing w:val="0"/>
        <w:rPr>
          <w:rFonts w:ascii="Times New Roman" w:hAnsi="Times New Roman" w:cs="Times New Roman"/>
          <w:sz w:val="28"/>
          <w:szCs w:val="28"/>
          <w:lang w:val="kk-KZ"/>
        </w:rPr>
      </w:pPr>
      <w:r w:rsidRPr="004F5C48">
        <w:rPr>
          <w:rFonts w:ascii="Times New Roman" w:hAnsi="Times New Roman" w:cs="Times New Roman"/>
          <w:sz w:val="28"/>
          <w:szCs w:val="28"/>
          <w:lang w:val="kk-KZ"/>
        </w:rPr>
        <w:t>ӘОК 371.268</w:t>
      </w:r>
    </w:p>
    <w:p w14:paraId="22EFE893" w14:textId="77777777" w:rsidR="00A82CE6" w:rsidRPr="004F5C48" w:rsidRDefault="00A82CE6" w:rsidP="00A82CE6">
      <w:pPr>
        <w:pStyle w:val="a3"/>
        <w:widowControl w:val="0"/>
        <w:spacing w:after="0" w:line="240" w:lineRule="auto"/>
        <w:ind w:left="0"/>
        <w:contextualSpacing w:val="0"/>
        <w:rPr>
          <w:rFonts w:ascii="Times New Roman" w:hAnsi="Times New Roman" w:cs="Times New Roman"/>
          <w:sz w:val="28"/>
          <w:szCs w:val="28"/>
          <w:lang w:val="kk-KZ"/>
        </w:rPr>
      </w:pPr>
    </w:p>
    <w:p w14:paraId="68BA0DF7" w14:textId="77777777" w:rsidR="00A82CE6" w:rsidRPr="004D0F09" w:rsidRDefault="004D0F09" w:rsidP="00A82CE6">
      <w:pPr>
        <w:pStyle w:val="a3"/>
        <w:widowControl w:val="0"/>
        <w:spacing w:after="0" w:line="240" w:lineRule="auto"/>
        <w:ind w:left="0"/>
        <w:contextualSpacing w:val="0"/>
        <w:jc w:val="center"/>
        <w:rPr>
          <w:rFonts w:ascii="Times New Roman" w:hAnsi="Times New Roman" w:cs="Times New Roman"/>
          <w:sz w:val="28"/>
          <w:szCs w:val="28"/>
          <w:lang w:val="kk-KZ"/>
        </w:rPr>
      </w:pPr>
      <w:r w:rsidRPr="004D0F09">
        <w:rPr>
          <w:rFonts w:ascii="Times New Roman" w:hAnsi="Times New Roman" w:cs="Times New Roman"/>
          <w:sz w:val="28"/>
          <w:szCs w:val="28"/>
          <w:lang w:val="kk-KZ"/>
        </w:rPr>
        <w:t>Сыздыкова А.Д.</w:t>
      </w:r>
    </w:p>
    <w:p w14:paraId="44B6B045" w14:textId="77777777" w:rsidR="00A82CE6" w:rsidRPr="004D0F09" w:rsidRDefault="00A82CE6" w:rsidP="00A82CE6">
      <w:pPr>
        <w:pStyle w:val="a3"/>
        <w:widowControl w:val="0"/>
        <w:spacing w:after="0" w:line="240" w:lineRule="auto"/>
        <w:ind w:left="0"/>
        <w:contextualSpacing w:val="0"/>
        <w:jc w:val="center"/>
        <w:rPr>
          <w:rFonts w:ascii="Times New Roman" w:hAnsi="Times New Roman" w:cs="Times New Roman"/>
          <w:sz w:val="28"/>
          <w:szCs w:val="28"/>
          <w:lang w:val="kk-KZ"/>
        </w:rPr>
      </w:pPr>
      <w:r w:rsidRPr="004D0F09">
        <w:rPr>
          <w:rFonts w:ascii="Times New Roman" w:hAnsi="Times New Roman" w:cs="Times New Roman"/>
          <w:sz w:val="28"/>
          <w:szCs w:val="28"/>
          <w:lang w:val="kk-KZ"/>
        </w:rPr>
        <w:t>Химия пәнінің мұғалімі, х.ғ.м., доцент</w:t>
      </w:r>
    </w:p>
    <w:p w14:paraId="2F95245A" w14:textId="77777777" w:rsidR="00A82CE6" w:rsidRPr="004D0F09" w:rsidRDefault="00B82FB0" w:rsidP="00A82CE6">
      <w:pPr>
        <w:pStyle w:val="a3"/>
        <w:widowControl w:val="0"/>
        <w:spacing w:after="0" w:line="240" w:lineRule="auto"/>
        <w:ind w:left="0"/>
        <w:contextualSpacing w:val="0"/>
        <w:jc w:val="center"/>
        <w:rPr>
          <w:rFonts w:ascii="Times New Roman" w:hAnsi="Times New Roman" w:cs="Times New Roman"/>
          <w:sz w:val="28"/>
          <w:szCs w:val="28"/>
          <w:lang w:val="kk-KZ"/>
        </w:rPr>
      </w:pPr>
      <w:r w:rsidRPr="004D0F09">
        <w:rPr>
          <w:rFonts w:ascii="Times New Roman" w:hAnsi="Times New Roman" w:cs="Times New Roman"/>
          <w:sz w:val="28"/>
          <w:szCs w:val="28"/>
          <w:lang w:val="kk-KZ"/>
        </w:rPr>
        <w:t>№88 гимназия, Қазақстан Республикасы, Қарағанды</w:t>
      </w:r>
    </w:p>
    <w:p w14:paraId="07A07002" w14:textId="77777777" w:rsidR="00B82FB0" w:rsidRPr="004D0F09" w:rsidRDefault="00847CEE" w:rsidP="00A82CE6">
      <w:pPr>
        <w:pStyle w:val="a3"/>
        <w:widowControl w:val="0"/>
        <w:spacing w:after="0" w:line="240" w:lineRule="auto"/>
        <w:ind w:left="0"/>
        <w:contextualSpacing w:val="0"/>
        <w:jc w:val="center"/>
        <w:rPr>
          <w:rFonts w:ascii="Times New Roman" w:hAnsi="Times New Roman" w:cs="Times New Roman"/>
          <w:sz w:val="28"/>
          <w:szCs w:val="28"/>
          <w:lang w:val="kk-KZ"/>
        </w:rPr>
      </w:pPr>
      <w:hyperlink r:id="rId17" w:history="1">
        <w:r w:rsidR="00B82FB0" w:rsidRPr="004D0F09">
          <w:rPr>
            <w:rStyle w:val="a4"/>
            <w:rFonts w:ascii="Times New Roman" w:hAnsi="Times New Roman" w:cs="Times New Roman"/>
            <w:sz w:val="28"/>
            <w:szCs w:val="28"/>
            <w:lang w:val="en-US"/>
          </w:rPr>
          <w:t>ivanova</w:t>
        </w:r>
        <w:r w:rsidR="00B82FB0" w:rsidRPr="004D0F09">
          <w:rPr>
            <w:rStyle w:val="a4"/>
            <w:rFonts w:ascii="Times New Roman" w:hAnsi="Times New Roman" w:cs="Times New Roman"/>
            <w:sz w:val="28"/>
            <w:szCs w:val="28"/>
          </w:rPr>
          <w:t>@</w:t>
        </w:r>
        <w:r w:rsidR="00B82FB0" w:rsidRPr="004D0F09">
          <w:rPr>
            <w:rStyle w:val="a4"/>
            <w:rFonts w:ascii="Times New Roman" w:hAnsi="Times New Roman" w:cs="Times New Roman"/>
            <w:sz w:val="28"/>
            <w:szCs w:val="28"/>
            <w:lang w:val="en-US"/>
          </w:rPr>
          <w:t>mail</w:t>
        </w:r>
        <w:r w:rsidR="00B82FB0" w:rsidRPr="004D0F09">
          <w:rPr>
            <w:rStyle w:val="a4"/>
            <w:rFonts w:ascii="Times New Roman" w:hAnsi="Times New Roman" w:cs="Times New Roman"/>
            <w:sz w:val="28"/>
            <w:szCs w:val="28"/>
          </w:rPr>
          <w:t>.</w:t>
        </w:r>
        <w:proofErr w:type="spellStart"/>
        <w:r w:rsidR="00B82FB0" w:rsidRPr="004D0F09">
          <w:rPr>
            <w:rStyle w:val="a4"/>
            <w:rFonts w:ascii="Times New Roman" w:hAnsi="Times New Roman" w:cs="Times New Roman"/>
            <w:sz w:val="28"/>
            <w:szCs w:val="28"/>
            <w:lang w:val="en-US"/>
          </w:rPr>
          <w:t>ru</w:t>
        </w:r>
        <w:proofErr w:type="spellEnd"/>
      </w:hyperlink>
    </w:p>
    <w:p w14:paraId="30F5B200" w14:textId="77777777" w:rsidR="00B82FB0" w:rsidRPr="004D0F09" w:rsidRDefault="00B82FB0" w:rsidP="00A82CE6">
      <w:pPr>
        <w:pStyle w:val="a3"/>
        <w:widowControl w:val="0"/>
        <w:spacing w:after="0" w:line="240" w:lineRule="auto"/>
        <w:ind w:left="0"/>
        <w:contextualSpacing w:val="0"/>
        <w:jc w:val="center"/>
        <w:rPr>
          <w:rFonts w:ascii="Times New Roman" w:hAnsi="Times New Roman" w:cs="Times New Roman"/>
          <w:sz w:val="28"/>
          <w:szCs w:val="28"/>
          <w:lang w:val="kk-KZ"/>
        </w:rPr>
      </w:pPr>
    </w:p>
    <w:p w14:paraId="5CBA8975" w14:textId="77777777" w:rsidR="00434BDC" w:rsidRPr="004D0F09" w:rsidRDefault="00434BDC" w:rsidP="00434BDC">
      <w:pPr>
        <w:spacing w:after="0" w:line="240" w:lineRule="auto"/>
        <w:jc w:val="center"/>
        <w:rPr>
          <w:rFonts w:ascii="Times New Roman" w:hAnsi="Times New Roman" w:cs="Times New Roman"/>
          <w:b/>
          <w:bCs/>
          <w:sz w:val="28"/>
          <w:szCs w:val="28"/>
        </w:rPr>
      </w:pPr>
      <w:r w:rsidRPr="004D0F09">
        <w:rPr>
          <w:rFonts w:ascii="Times New Roman" w:hAnsi="Times New Roman" w:cs="Times New Roman"/>
          <w:b/>
          <w:bCs/>
          <w:sz w:val="28"/>
          <w:szCs w:val="28"/>
        </w:rPr>
        <w:t>ВЛИЯНИЕ СТИЛЯ РОДИТЕЛЬСКОГО ВОСПИТАНИЯ НА ЛИЧНОСТНОЕ РАЗВИТИЕ РЕБЕНКА: НЕКОТОРЫЕ АСПЕКТЫ ВЗАИМОДЕЙСТВИЯ СЕМЬИ И ШКОЛЫ</w:t>
      </w:r>
    </w:p>
    <w:p w14:paraId="7B383713" w14:textId="77777777" w:rsidR="00434BDC" w:rsidRPr="004F5C48" w:rsidRDefault="00434BDC" w:rsidP="00434BDC">
      <w:pPr>
        <w:spacing w:after="0" w:line="240" w:lineRule="auto"/>
        <w:jc w:val="center"/>
        <w:rPr>
          <w:rFonts w:ascii="Times New Roman" w:hAnsi="Times New Roman" w:cs="Times New Roman"/>
          <w:sz w:val="28"/>
          <w:szCs w:val="28"/>
        </w:rPr>
      </w:pPr>
    </w:p>
    <w:p w14:paraId="36A5D17C" w14:textId="77777777" w:rsidR="00434BDC" w:rsidRPr="004F5C48" w:rsidRDefault="00434BDC" w:rsidP="00434BDC">
      <w:pPr>
        <w:spacing w:after="0" w:line="240" w:lineRule="auto"/>
        <w:ind w:firstLine="567"/>
        <w:jc w:val="both"/>
        <w:rPr>
          <w:rFonts w:ascii="Times New Roman" w:hAnsi="Times New Roman" w:cs="Times New Roman"/>
          <w:i/>
          <w:sz w:val="24"/>
          <w:szCs w:val="28"/>
        </w:rPr>
      </w:pPr>
      <w:r w:rsidRPr="004F5C48">
        <w:rPr>
          <w:rFonts w:ascii="Times New Roman" w:hAnsi="Times New Roman" w:cs="Times New Roman"/>
          <w:i/>
          <w:sz w:val="24"/>
          <w:szCs w:val="28"/>
        </w:rPr>
        <w:t>Актуальность работы определяется множеством проблем, возникающих у родителей в процессе воспитания ребенка и взаимодействия семьи с образовательным учреждением. Педагогический опыт работы авторов показывает, что ошибки семейного воспитания и контакта со школой связаны с тем, что родители не всегда учитывают индивидуальность ребенка, ориентируясь больше на свои потребности и отталкиваются от собственных личностных особенностей. Раскрыты типы родительских стилей воспитания детей, представлены рекомендации по усилению влияния семейного воспитания на развитие детей.</w:t>
      </w:r>
    </w:p>
    <w:p w14:paraId="12624603" w14:textId="77777777" w:rsidR="00434BDC" w:rsidRPr="004F5C48" w:rsidRDefault="00434BDC" w:rsidP="00434BDC">
      <w:pPr>
        <w:spacing w:after="0" w:line="240" w:lineRule="auto"/>
        <w:rPr>
          <w:rFonts w:ascii="Times New Roman" w:hAnsi="Times New Roman" w:cs="Times New Roman"/>
          <w:sz w:val="28"/>
          <w:szCs w:val="28"/>
        </w:rPr>
      </w:pPr>
    </w:p>
    <w:p w14:paraId="5F248AE6" w14:textId="77777777" w:rsidR="00434BDC" w:rsidRPr="004F5C48" w:rsidRDefault="00434BDC" w:rsidP="00434BDC">
      <w:pPr>
        <w:spacing w:after="0" w:line="240" w:lineRule="auto"/>
        <w:ind w:firstLine="567"/>
        <w:jc w:val="both"/>
        <w:rPr>
          <w:rFonts w:ascii="Times New Roman" w:hAnsi="Times New Roman" w:cs="Times New Roman"/>
          <w:sz w:val="28"/>
          <w:szCs w:val="28"/>
        </w:rPr>
      </w:pPr>
      <w:r w:rsidRPr="004F5C48">
        <w:rPr>
          <w:rFonts w:ascii="Times New Roman" w:hAnsi="Times New Roman" w:cs="Times New Roman"/>
          <w:sz w:val="28"/>
          <w:szCs w:val="28"/>
        </w:rPr>
        <w:t xml:space="preserve">Одной из значимых детерминант развития личности ребенка является семья. </w:t>
      </w:r>
      <w:r w:rsidRPr="004F5C48">
        <w:rPr>
          <w:rFonts w:ascii="Times New Roman" w:hAnsi="Times New Roman" w:cs="Times New Roman"/>
          <w:sz w:val="28"/>
          <w:szCs w:val="28"/>
          <w:lang w:val="kk-KZ"/>
        </w:rPr>
        <w:t>Вместе с тем</w:t>
      </w:r>
      <w:r w:rsidRPr="004F5C48">
        <w:rPr>
          <w:rFonts w:ascii="Times New Roman" w:hAnsi="Times New Roman" w:cs="Times New Roman"/>
          <w:sz w:val="28"/>
          <w:szCs w:val="28"/>
        </w:rPr>
        <w:t xml:space="preserve"> отношение родителей к ребенку оказывает доминирующее влияние на формирование его психологические особенности и поведение. Личность ребенка формируется под влиянием многих факторов, но уровень нравственной культуры его родителей, их жизненные планы и устремления, существующие семейные традиции имеют решающее значение в развитии его личности, так как именно в семье ребенок приобретает убеждения, общественно одобряемые формы поведения, необходимые для нормальной жизни в социуме. </w:t>
      </w:r>
    </w:p>
    <w:p w14:paraId="17F18109" w14:textId="77777777" w:rsidR="00434BDC" w:rsidRPr="004F5C48" w:rsidRDefault="00434BDC" w:rsidP="00434BDC">
      <w:pPr>
        <w:pStyle w:val="a3"/>
        <w:spacing w:after="0" w:line="240" w:lineRule="auto"/>
        <w:ind w:left="0" w:firstLine="567"/>
        <w:rPr>
          <w:rFonts w:ascii="Times New Roman" w:hAnsi="Times New Roman" w:cs="Times New Roman"/>
          <w:sz w:val="28"/>
          <w:szCs w:val="28"/>
          <w:lang w:eastAsia="ru-RU"/>
        </w:rPr>
      </w:pPr>
      <w:r w:rsidRPr="004F5C48">
        <w:rPr>
          <w:rFonts w:ascii="Times New Roman" w:hAnsi="Times New Roman" w:cs="Times New Roman"/>
          <w:sz w:val="28"/>
          <w:szCs w:val="28"/>
          <w:lang w:eastAsia="ru-RU"/>
        </w:rPr>
        <w:t xml:space="preserve">********** </w:t>
      </w:r>
    </w:p>
    <w:p w14:paraId="26EFE3D4" w14:textId="77777777" w:rsidR="00434BDC" w:rsidRPr="004F5C48" w:rsidRDefault="00434BDC" w:rsidP="00434BDC">
      <w:pPr>
        <w:pStyle w:val="a3"/>
        <w:spacing w:after="0" w:line="240" w:lineRule="auto"/>
        <w:ind w:left="0"/>
        <w:jc w:val="center"/>
        <w:rPr>
          <w:rFonts w:ascii="Times New Roman" w:hAnsi="Times New Roman" w:cs="Times New Roman"/>
          <w:i/>
          <w:iCs/>
          <w:sz w:val="28"/>
          <w:szCs w:val="28"/>
          <w:u w:val="single"/>
          <w:lang w:eastAsia="ru-RU"/>
        </w:rPr>
      </w:pPr>
      <w:r w:rsidRPr="004F5C48">
        <w:rPr>
          <w:rFonts w:ascii="Times New Roman" w:hAnsi="Times New Roman" w:cs="Times New Roman"/>
          <w:i/>
          <w:iCs/>
          <w:sz w:val="28"/>
          <w:szCs w:val="28"/>
          <w:u w:val="single"/>
          <w:lang w:eastAsia="ru-RU"/>
        </w:rPr>
        <w:t xml:space="preserve">Далее по тексту. </w:t>
      </w:r>
    </w:p>
    <w:p w14:paraId="5C040046" w14:textId="77777777" w:rsidR="00434BDC" w:rsidRPr="004F5C48" w:rsidRDefault="00434BDC" w:rsidP="00434BDC">
      <w:pPr>
        <w:pStyle w:val="a3"/>
        <w:spacing w:after="0" w:line="240" w:lineRule="auto"/>
        <w:ind w:left="0" w:firstLine="567"/>
        <w:rPr>
          <w:rFonts w:ascii="Times New Roman" w:hAnsi="Times New Roman" w:cs="Times New Roman"/>
          <w:sz w:val="28"/>
          <w:szCs w:val="28"/>
          <w:lang w:eastAsia="ru-RU"/>
        </w:rPr>
      </w:pPr>
    </w:p>
    <w:p w14:paraId="208B697B" w14:textId="77777777" w:rsidR="00434BDC" w:rsidRPr="004F5C48" w:rsidRDefault="00434BDC" w:rsidP="00434BDC">
      <w:pPr>
        <w:spacing w:after="0" w:line="240" w:lineRule="auto"/>
        <w:ind w:firstLine="567"/>
        <w:rPr>
          <w:rFonts w:ascii="Times New Roman" w:hAnsi="Times New Roman" w:cs="Times New Roman"/>
          <w:b/>
          <w:bCs/>
          <w:i/>
          <w:sz w:val="24"/>
          <w:szCs w:val="24"/>
        </w:rPr>
      </w:pPr>
      <w:r w:rsidRPr="004F5C48">
        <w:rPr>
          <w:rFonts w:ascii="Times New Roman" w:hAnsi="Times New Roman" w:cs="Times New Roman"/>
          <w:b/>
          <w:bCs/>
          <w:i/>
          <w:sz w:val="24"/>
          <w:szCs w:val="24"/>
        </w:rPr>
        <w:t>Список использованных источников:</w:t>
      </w:r>
    </w:p>
    <w:p w14:paraId="1F5A4450" w14:textId="77777777" w:rsidR="00434BDC" w:rsidRPr="004F5C48" w:rsidRDefault="00434BDC" w:rsidP="00434BDC">
      <w:pPr>
        <w:pStyle w:val="a3"/>
        <w:numPr>
          <w:ilvl w:val="0"/>
          <w:numId w:val="13"/>
        </w:numPr>
        <w:tabs>
          <w:tab w:val="left" w:pos="0"/>
          <w:tab w:val="left" w:pos="851"/>
        </w:tabs>
        <w:spacing w:after="0" w:line="240" w:lineRule="auto"/>
        <w:ind w:left="0" w:firstLine="567"/>
        <w:contextualSpacing w:val="0"/>
        <w:jc w:val="both"/>
        <w:rPr>
          <w:rFonts w:ascii="Times New Roman" w:hAnsi="Times New Roman" w:cs="Times New Roman"/>
          <w:i/>
          <w:sz w:val="24"/>
          <w:szCs w:val="24"/>
        </w:rPr>
      </w:pPr>
      <w:r w:rsidRPr="004F5C48">
        <w:rPr>
          <w:rFonts w:ascii="Times New Roman" w:hAnsi="Times New Roman" w:cs="Times New Roman"/>
          <w:i/>
          <w:sz w:val="24"/>
          <w:szCs w:val="24"/>
        </w:rPr>
        <w:t xml:space="preserve">Автономная организация «Назарбаев Интеллектуальные школы». </w:t>
      </w:r>
      <w:proofErr w:type="spellStart"/>
      <w:r w:rsidRPr="004F5C48">
        <w:rPr>
          <w:rFonts w:ascii="Times New Roman" w:hAnsi="Times New Roman" w:cs="Times New Roman"/>
          <w:i/>
          <w:sz w:val="24"/>
          <w:szCs w:val="24"/>
        </w:rPr>
        <w:t>Критериальное</w:t>
      </w:r>
      <w:proofErr w:type="spellEnd"/>
      <w:r w:rsidRPr="004F5C48">
        <w:rPr>
          <w:rFonts w:ascii="Times New Roman" w:hAnsi="Times New Roman" w:cs="Times New Roman"/>
          <w:i/>
          <w:sz w:val="24"/>
          <w:szCs w:val="24"/>
        </w:rPr>
        <w:t xml:space="preserve"> оценивание учебных достижений учащихся. Информация для родителей. 2016. </w:t>
      </w:r>
      <w:r w:rsidRPr="004F5C48">
        <w:rPr>
          <w:rFonts w:ascii="Times New Roman" w:hAnsi="Times New Roman" w:cs="Times New Roman"/>
          <w:i/>
          <w:sz w:val="24"/>
          <w:szCs w:val="24"/>
          <w:lang w:val="en-US"/>
        </w:rPr>
        <w:t>http</w:t>
      </w:r>
      <w:r w:rsidRPr="004F5C48">
        <w:rPr>
          <w:rFonts w:ascii="Times New Roman" w:hAnsi="Times New Roman" w:cs="Times New Roman"/>
          <w:i/>
          <w:sz w:val="24"/>
          <w:szCs w:val="24"/>
        </w:rPr>
        <w:t>://</w:t>
      </w:r>
      <w:proofErr w:type="spellStart"/>
      <w:r w:rsidRPr="004F5C48">
        <w:rPr>
          <w:rFonts w:ascii="Times New Roman" w:hAnsi="Times New Roman" w:cs="Times New Roman"/>
          <w:i/>
          <w:sz w:val="24"/>
          <w:szCs w:val="24"/>
          <w:lang w:val="en-US"/>
        </w:rPr>
        <w:t>sk</w:t>
      </w:r>
      <w:proofErr w:type="spellEnd"/>
      <w:r w:rsidRPr="004F5C48">
        <w:rPr>
          <w:rFonts w:ascii="Times New Roman" w:hAnsi="Times New Roman" w:cs="Times New Roman"/>
          <w:i/>
          <w:sz w:val="24"/>
          <w:szCs w:val="24"/>
        </w:rPr>
        <w:t>.</w:t>
      </w:r>
      <w:proofErr w:type="spellStart"/>
      <w:r w:rsidRPr="004F5C48">
        <w:rPr>
          <w:rFonts w:ascii="Times New Roman" w:hAnsi="Times New Roman" w:cs="Times New Roman"/>
          <w:i/>
          <w:sz w:val="24"/>
          <w:szCs w:val="24"/>
          <w:lang w:val="en-US"/>
        </w:rPr>
        <w:t>nis</w:t>
      </w:r>
      <w:proofErr w:type="spellEnd"/>
      <w:r w:rsidRPr="004F5C48">
        <w:rPr>
          <w:rFonts w:ascii="Times New Roman" w:hAnsi="Times New Roman" w:cs="Times New Roman"/>
          <w:i/>
          <w:sz w:val="24"/>
          <w:szCs w:val="24"/>
        </w:rPr>
        <w:t>.</w:t>
      </w:r>
      <w:proofErr w:type="spellStart"/>
      <w:r w:rsidRPr="004F5C48">
        <w:rPr>
          <w:rFonts w:ascii="Times New Roman" w:hAnsi="Times New Roman" w:cs="Times New Roman"/>
          <w:i/>
          <w:sz w:val="24"/>
          <w:szCs w:val="24"/>
          <w:lang w:val="en-US"/>
        </w:rPr>
        <w:t>edu</w:t>
      </w:r>
      <w:proofErr w:type="spellEnd"/>
      <w:r w:rsidRPr="004F5C48">
        <w:rPr>
          <w:rFonts w:ascii="Times New Roman" w:hAnsi="Times New Roman" w:cs="Times New Roman"/>
          <w:i/>
          <w:sz w:val="24"/>
          <w:szCs w:val="24"/>
        </w:rPr>
        <w:t>.</w:t>
      </w:r>
      <w:proofErr w:type="spellStart"/>
      <w:r w:rsidRPr="004F5C48">
        <w:rPr>
          <w:rFonts w:ascii="Times New Roman" w:hAnsi="Times New Roman" w:cs="Times New Roman"/>
          <w:i/>
          <w:sz w:val="24"/>
          <w:szCs w:val="24"/>
          <w:lang w:val="en-US"/>
        </w:rPr>
        <w:t>kz</w:t>
      </w:r>
      <w:proofErr w:type="spellEnd"/>
    </w:p>
    <w:p w14:paraId="64FB867B" w14:textId="77777777" w:rsidR="00434BDC" w:rsidRPr="004F5C48" w:rsidRDefault="00434BDC" w:rsidP="00434BDC">
      <w:pPr>
        <w:pStyle w:val="a3"/>
        <w:numPr>
          <w:ilvl w:val="0"/>
          <w:numId w:val="13"/>
        </w:numPr>
        <w:tabs>
          <w:tab w:val="left" w:pos="0"/>
          <w:tab w:val="left" w:pos="851"/>
        </w:tabs>
        <w:spacing w:after="0" w:line="240" w:lineRule="auto"/>
        <w:ind w:left="0" w:firstLine="567"/>
        <w:contextualSpacing w:val="0"/>
        <w:jc w:val="both"/>
        <w:rPr>
          <w:rFonts w:ascii="Times New Roman" w:hAnsi="Times New Roman" w:cs="Times New Roman"/>
          <w:i/>
          <w:sz w:val="24"/>
          <w:szCs w:val="24"/>
        </w:rPr>
      </w:pPr>
      <w:r w:rsidRPr="004F5C48">
        <w:rPr>
          <w:rFonts w:ascii="Times New Roman" w:hAnsi="Times New Roman" w:cs="Times New Roman"/>
          <w:i/>
          <w:sz w:val="24"/>
          <w:szCs w:val="24"/>
        </w:rPr>
        <w:t xml:space="preserve">Выступление Президента РК </w:t>
      </w:r>
      <w:proofErr w:type="spellStart"/>
      <w:r w:rsidRPr="004F5C48">
        <w:rPr>
          <w:rFonts w:ascii="Times New Roman" w:hAnsi="Times New Roman" w:cs="Times New Roman"/>
          <w:i/>
          <w:sz w:val="24"/>
          <w:szCs w:val="24"/>
        </w:rPr>
        <w:t>Н.А.Назарбаева</w:t>
      </w:r>
      <w:proofErr w:type="spellEnd"/>
      <w:r w:rsidRPr="004F5C48">
        <w:rPr>
          <w:rFonts w:ascii="Times New Roman" w:hAnsi="Times New Roman" w:cs="Times New Roman"/>
          <w:i/>
          <w:sz w:val="24"/>
          <w:szCs w:val="24"/>
        </w:rPr>
        <w:t xml:space="preserve"> на встрече с представительницами женской общественности Казахстана «</w:t>
      </w:r>
      <w:proofErr w:type="spellStart"/>
      <w:r w:rsidRPr="004F5C48">
        <w:rPr>
          <w:rFonts w:ascii="Times New Roman" w:hAnsi="Times New Roman" w:cs="Times New Roman"/>
          <w:i/>
          <w:sz w:val="24"/>
          <w:szCs w:val="24"/>
        </w:rPr>
        <w:t>Кектем</w:t>
      </w:r>
      <w:proofErr w:type="spellEnd"/>
      <w:r w:rsidRPr="004F5C48">
        <w:rPr>
          <w:rFonts w:ascii="Times New Roman" w:hAnsi="Times New Roman" w:cs="Times New Roman"/>
          <w:i/>
          <w:sz w:val="24"/>
          <w:szCs w:val="24"/>
        </w:rPr>
        <w:t xml:space="preserve"> </w:t>
      </w:r>
      <w:proofErr w:type="spellStart"/>
      <w:r w:rsidRPr="004F5C48">
        <w:rPr>
          <w:rFonts w:ascii="Times New Roman" w:hAnsi="Times New Roman" w:cs="Times New Roman"/>
          <w:i/>
          <w:sz w:val="24"/>
          <w:szCs w:val="24"/>
        </w:rPr>
        <w:t>шуагы</w:t>
      </w:r>
      <w:proofErr w:type="spellEnd"/>
      <w:r w:rsidRPr="004F5C48">
        <w:rPr>
          <w:rFonts w:ascii="Times New Roman" w:hAnsi="Times New Roman" w:cs="Times New Roman"/>
          <w:i/>
          <w:sz w:val="24"/>
          <w:szCs w:val="24"/>
        </w:rPr>
        <w:t>». 2013. http://www.akorda.kz</w:t>
      </w:r>
    </w:p>
    <w:p w14:paraId="2062F939" w14:textId="77777777" w:rsidR="00434BDC" w:rsidRPr="004F5C48" w:rsidRDefault="00434BDC" w:rsidP="00434BDC">
      <w:pPr>
        <w:pStyle w:val="a3"/>
        <w:numPr>
          <w:ilvl w:val="0"/>
          <w:numId w:val="13"/>
        </w:numPr>
        <w:tabs>
          <w:tab w:val="left" w:pos="0"/>
          <w:tab w:val="left" w:pos="851"/>
        </w:tabs>
        <w:spacing w:after="0" w:line="240" w:lineRule="auto"/>
        <w:ind w:left="0" w:firstLine="567"/>
        <w:contextualSpacing w:val="0"/>
        <w:jc w:val="both"/>
        <w:rPr>
          <w:rFonts w:ascii="Times New Roman" w:hAnsi="Times New Roman" w:cs="Times New Roman"/>
          <w:i/>
          <w:sz w:val="24"/>
          <w:szCs w:val="24"/>
        </w:rPr>
      </w:pPr>
      <w:proofErr w:type="spellStart"/>
      <w:r w:rsidRPr="004F5C48">
        <w:rPr>
          <w:rFonts w:ascii="Times New Roman" w:hAnsi="Times New Roman" w:cs="Times New Roman"/>
          <w:i/>
          <w:sz w:val="24"/>
          <w:szCs w:val="24"/>
        </w:rPr>
        <w:t>Доронова</w:t>
      </w:r>
      <w:proofErr w:type="spellEnd"/>
      <w:r w:rsidRPr="004F5C48">
        <w:rPr>
          <w:rFonts w:ascii="Times New Roman" w:hAnsi="Times New Roman" w:cs="Times New Roman"/>
          <w:i/>
          <w:sz w:val="24"/>
          <w:szCs w:val="24"/>
        </w:rPr>
        <w:t xml:space="preserve"> Т.А. Защита прав и достоинств маленького ребенка. Методика. - М.: Просвещение,2006., С. 67-68.</w:t>
      </w:r>
    </w:p>
    <w:p w14:paraId="0FFFBFB3" w14:textId="77777777" w:rsidR="00434BDC" w:rsidRPr="004F5C48" w:rsidRDefault="00434BDC" w:rsidP="00434BDC">
      <w:pPr>
        <w:pStyle w:val="a3"/>
        <w:numPr>
          <w:ilvl w:val="0"/>
          <w:numId w:val="13"/>
        </w:numPr>
        <w:tabs>
          <w:tab w:val="left" w:pos="0"/>
          <w:tab w:val="left" w:pos="851"/>
        </w:tabs>
        <w:spacing w:after="0" w:line="240" w:lineRule="auto"/>
        <w:ind w:left="0" w:firstLine="567"/>
        <w:contextualSpacing w:val="0"/>
        <w:jc w:val="both"/>
        <w:rPr>
          <w:rFonts w:ascii="Times New Roman" w:hAnsi="Times New Roman" w:cs="Times New Roman"/>
          <w:i/>
          <w:sz w:val="24"/>
          <w:szCs w:val="24"/>
        </w:rPr>
      </w:pPr>
      <w:r w:rsidRPr="004F5C48">
        <w:rPr>
          <w:rFonts w:ascii="Times New Roman" w:hAnsi="Times New Roman" w:cs="Times New Roman"/>
          <w:i/>
          <w:sz w:val="24"/>
          <w:szCs w:val="24"/>
        </w:rPr>
        <w:t>Кравцова Л.А. Стили родительских взаимоотношений// Вопросы психологии. - 2006., № 6., С.45-48.</w:t>
      </w:r>
    </w:p>
    <w:p w14:paraId="6169EE26" w14:textId="77777777" w:rsidR="00192AA5" w:rsidRPr="004F5C48" w:rsidRDefault="00192AA5" w:rsidP="00434BDC">
      <w:pPr>
        <w:spacing w:after="0" w:line="240" w:lineRule="auto"/>
        <w:jc w:val="center"/>
        <w:rPr>
          <w:rFonts w:ascii="Times New Roman" w:hAnsi="Times New Roman" w:cs="Times New Roman"/>
          <w:b/>
          <w:sz w:val="28"/>
          <w:szCs w:val="28"/>
        </w:rPr>
      </w:pPr>
    </w:p>
    <w:p w14:paraId="37E20385" w14:textId="77777777" w:rsidR="00192AA5" w:rsidRPr="004F5C48" w:rsidRDefault="00192AA5" w:rsidP="00434BDC">
      <w:pPr>
        <w:spacing w:after="0" w:line="240" w:lineRule="auto"/>
        <w:jc w:val="center"/>
        <w:rPr>
          <w:rFonts w:ascii="Times New Roman" w:hAnsi="Times New Roman" w:cs="Times New Roman"/>
          <w:b/>
          <w:sz w:val="28"/>
          <w:szCs w:val="28"/>
        </w:rPr>
      </w:pPr>
    </w:p>
    <w:p w14:paraId="74ADC561" w14:textId="77777777" w:rsidR="004D0F09" w:rsidRPr="004D0F09" w:rsidRDefault="004D0F09" w:rsidP="004D0F09">
      <w:pPr>
        <w:pStyle w:val="a3"/>
        <w:widowControl w:val="0"/>
        <w:spacing w:after="0" w:line="240" w:lineRule="auto"/>
        <w:ind w:left="0"/>
        <w:contextualSpacing w:val="0"/>
        <w:jc w:val="center"/>
        <w:rPr>
          <w:rFonts w:ascii="Times New Roman" w:hAnsi="Times New Roman" w:cs="Times New Roman"/>
          <w:b/>
          <w:sz w:val="24"/>
          <w:szCs w:val="24"/>
          <w:lang w:val="kk-KZ"/>
        </w:rPr>
      </w:pPr>
      <w:r w:rsidRPr="004D0F09">
        <w:rPr>
          <w:rFonts w:ascii="Times New Roman" w:hAnsi="Times New Roman" w:cs="Times New Roman"/>
          <w:b/>
          <w:sz w:val="24"/>
          <w:szCs w:val="24"/>
          <w:lang w:val="kk-KZ"/>
        </w:rPr>
        <w:lastRenderedPageBreak/>
        <w:t>Сыздыкова А.Д.</w:t>
      </w:r>
    </w:p>
    <w:p w14:paraId="4979FFB1" w14:textId="77777777" w:rsidR="000D46DC" w:rsidRPr="004D0F09" w:rsidRDefault="000D46DC" w:rsidP="000D46DC">
      <w:pPr>
        <w:spacing w:after="0" w:line="240" w:lineRule="auto"/>
        <w:ind w:firstLine="567"/>
        <w:jc w:val="center"/>
        <w:rPr>
          <w:rFonts w:ascii="Times New Roman" w:hAnsi="Times New Roman" w:cs="Times New Roman"/>
          <w:b/>
          <w:i/>
          <w:iCs/>
          <w:color w:val="000000"/>
          <w:sz w:val="24"/>
          <w:szCs w:val="24"/>
          <w:shd w:val="clear" w:color="auto" w:fill="FFFFFF"/>
          <w:lang w:val="kk-KZ"/>
        </w:rPr>
      </w:pPr>
      <w:r w:rsidRPr="004D0F09">
        <w:rPr>
          <w:rFonts w:ascii="Times New Roman" w:hAnsi="Times New Roman" w:cs="Times New Roman"/>
          <w:b/>
          <w:sz w:val="24"/>
          <w:szCs w:val="24"/>
          <w:lang w:val="kk-KZ"/>
        </w:rPr>
        <w:t>ОТБАСЫ ЖӘНЕ МЕКТЕП АРАСЫНДАҒЫ ӨЗАРА КЕЙБІР МӘСЕЛЕЛЕРІ БАЛАНЫҢ ЖЕКЕ ДАМУЫ БОЙЫНША АТА-АНА ТӘРБИЕСІ СТИЛІНІҢ ӘСЕРІ</w:t>
      </w:r>
      <w:r w:rsidRPr="004D0F09">
        <w:rPr>
          <w:rFonts w:ascii="Times New Roman" w:hAnsi="Times New Roman" w:cs="Times New Roman"/>
          <w:b/>
          <w:i/>
          <w:iCs/>
          <w:color w:val="000000"/>
          <w:sz w:val="24"/>
          <w:szCs w:val="24"/>
          <w:shd w:val="clear" w:color="auto" w:fill="FFFFFF"/>
          <w:lang w:val="kk-KZ"/>
        </w:rPr>
        <w:t xml:space="preserve"> </w:t>
      </w:r>
    </w:p>
    <w:p w14:paraId="6853010A" w14:textId="77777777" w:rsidR="00434BDC" w:rsidRPr="004D0F09" w:rsidRDefault="00434BDC" w:rsidP="000D46DC">
      <w:pPr>
        <w:spacing w:after="0" w:line="240" w:lineRule="auto"/>
        <w:ind w:firstLine="567"/>
        <w:jc w:val="both"/>
        <w:rPr>
          <w:rFonts w:ascii="Times New Roman" w:hAnsi="Times New Roman" w:cs="Times New Roman"/>
          <w:i/>
          <w:iCs/>
          <w:color w:val="000000"/>
          <w:sz w:val="24"/>
          <w:szCs w:val="24"/>
          <w:shd w:val="clear" w:color="auto" w:fill="FFFFFF"/>
          <w:lang w:val="kk-KZ"/>
        </w:rPr>
      </w:pPr>
      <w:r w:rsidRPr="004D0F09">
        <w:rPr>
          <w:rFonts w:ascii="Times New Roman" w:hAnsi="Times New Roman" w:cs="Times New Roman"/>
          <w:i/>
          <w:iCs/>
          <w:color w:val="000000"/>
          <w:sz w:val="24"/>
          <w:szCs w:val="24"/>
          <w:shd w:val="clear" w:color="auto" w:fill="FFFFFF"/>
          <w:lang w:val="kk-KZ"/>
        </w:rPr>
        <w:t>Жұмыстың өзектілігі білім беру мекемесі мен ата-аналармен бірігіп тәрбиелеу және отбасылық өзара іс-қимыл бойынша проблемаларды әр түрлі анықтау. Ата-аналар әрқашан баланың дарылығын қабылдауға, олардың қажеттіліктеріне көбірек назар аудара отыру керек және мектептегі білім беру мен отбасылық тәрбие арасындағы байланыстың, автор педагогикалық тәжірибесін көрсетеді. Ата-аналардың балаларды тәрбиелеу стильдер түрлерін ашып, балаларды дамыту бойынша отбасылық білім беру ықпалын күшейту үшін ұсыныстар ұсынылған.</w:t>
      </w:r>
    </w:p>
    <w:p w14:paraId="535BD15F" w14:textId="77777777" w:rsidR="00434BDC" w:rsidRPr="004D0F09" w:rsidRDefault="00434BDC" w:rsidP="00434BDC">
      <w:pPr>
        <w:spacing w:after="0" w:line="240" w:lineRule="auto"/>
        <w:jc w:val="center"/>
        <w:rPr>
          <w:rFonts w:ascii="Times New Roman" w:hAnsi="Times New Roman" w:cs="Times New Roman"/>
          <w:b/>
          <w:sz w:val="24"/>
          <w:szCs w:val="24"/>
          <w:lang w:val="kk-KZ"/>
        </w:rPr>
      </w:pPr>
    </w:p>
    <w:p w14:paraId="047C0334" w14:textId="77777777" w:rsidR="004D0F09" w:rsidRPr="004D0F09" w:rsidRDefault="004D0F09" w:rsidP="00434BDC">
      <w:pPr>
        <w:spacing w:after="0" w:line="240" w:lineRule="auto"/>
        <w:jc w:val="center"/>
        <w:rPr>
          <w:rFonts w:ascii="Times New Roman" w:hAnsi="Times New Roman" w:cs="Times New Roman"/>
          <w:b/>
          <w:sz w:val="24"/>
          <w:szCs w:val="24"/>
          <w:lang w:val="en-US"/>
        </w:rPr>
      </w:pPr>
      <w:proofErr w:type="spellStart"/>
      <w:r w:rsidRPr="004D0F09">
        <w:rPr>
          <w:rFonts w:ascii="Times New Roman" w:hAnsi="Times New Roman" w:cs="Times New Roman"/>
          <w:b/>
          <w:sz w:val="24"/>
          <w:szCs w:val="24"/>
          <w:lang w:val="en-US"/>
        </w:rPr>
        <w:t>Syzdykova</w:t>
      </w:r>
      <w:proofErr w:type="spellEnd"/>
      <w:r w:rsidRPr="004D0F09">
        <w:rPr>
          <w:rFonts w:ascii="Times New Roman" w:hAnsi="Times New Roman" w:cs="Times New Roman"/>
          <w:b/>
          <w:sz w:val="24"/>
          <w:szCs w:val="24"/>
          <w:lang w:val="en-US"/>
        </w:rPr>
        <w:t xml:space="preserve"> A.D.</w:t>
      </w:r>
    </w:p>
    <w:p w14:paraId="2493A5A1" w14:textId="77777777" w:rsidR="00434BDC" w:rsidRPr="004D0F09" w:rsidRDefault="00434BDC" w:rsidP="00434BDC">
      <w:pPr>
        <w:spacing w:after="0" w:line="240" w:lineRule="auto"/>
        <w:jc w:val="center"/>
        <w:rPr>
          <w:rFonts w:ascii="Times New Roman" w:hAnsi="Times New Roman" w:cs="Times New Roman"/>
          <w:b/>
          <w:sz w:val="24"/>
          <w:szCs w:val="24"/>
          <w:lang w:val="en-US"/>
        </w:rPr>
      </w:pPr>
      <w:r w:rsidRPr="004D0F09">
        <w:rPr>
          <w:rFonts w:ascii="Times New Roman" w:hAnsi="Times New Roman" w:cs="Times New Roman"/>
          <w:b/>
          <w:sz w:val="24"/>
          <w:szCs w:val="24"/>
          <w:lang w:val="en-US"/>
        </w:rPr>
        <w:t>INFLUENCE OF THE STYLE OF PARENT UPBRINGING ON THE CHILD'S PERSONAL DEVELOPMENT: SOME ASPECTS OF THE INTERACTION OF THE FAMILY AND THE SCHOOL</w:t>
      </w:r>
    </w:p>
    <w:p w14:paraId="4F45CCC2" w14:textId="77777777" w:rsidR="00434BDC" w:rsidRPr="004D0F09" w:rsidRDefault="00434BDC" w:rsidP="00434BDC">
      <w:pPr>
        <w:spacing w:after="0" w:line="240" w:lineRule="auto"/>
        <w:ind w:firstLine="567"/>
        <w:jc w:val="both"/>
        <w:rPr>
          <w:rFonts w:ascii="Times New Roman" w:hAnsi="Times New Roman" w:cs="Times New Roman"/>
          <w:i/>
          <w:iCs/>
          <w:sz w:val="24"/>
          <w:szCs w:val="24"/>
          <w:lang w:val="en-US"/>
        </w:rPr>
      </w:pPr>
      <w:r w:rsidRPr="004D0F09">
        <w:rPr>
          <w:rFonts w:ascii="Times New Roman" w:hAnsi="Times New Roman" w:cs="Times New Roman"/>
          <w:i/>
          <w:iCs/>
          <w:color w:val="000000"/>
          <w:sz w:val="24"/>
          <w:szCs w:val="24"/>
          <w:shd w:val="clear" w:color="auto" w:fill="FFFFFF"/>
          <w:lang w:val="en-US"/>
        </w:rPr>
        <w:t>The relevance of the work is determined by the multitude of problems that parents face in the process of upbringing a child and the interaction of the family with an educational institution. The pedagogical experience of the authors shows that the mistakes of family upbringing and contact with the school are related to the fact that parents do not always take into account the individuality of the child, focusing more on their needs and relying on their own personal characteristics. The types of parental styles of children's upbringing are revealed and recommendations for strengthening the influence of family upbringing on the development of children are presented.</w:t>
      </w:r>
    </w:p>
    <w:p w14:paraId="43CCFBF4" w14:textId="77777777" w:rsidR="00B82FB0" w:rsidRPr="004D0F09" w:rsidRDefault="00B82FB0" w:rsidP="00A82CE6">
      <w:pPr>
        <w:pStyle w:val="a3"/>
        <w:widowControl w:val="0"/>
        <w:spacing w:after="0" w:line="240" w:lineRule="auto"/>
        <w:ind w:left="0"/>
        <w:contextualSpacing w:val="0"/>
        <w:jc w:val="center"/>
        <w:rPr>
          <w:rFonts w:ascii="Times New Roman" w:hAnsi="Times New Roman" w:cs="Times New Roman"/>
          <w:sz w:val="24"/>
          <w:szCs w:val="24"/>
          <w:lang w:val="en-US"/>
        </w:rPr>
      </w:pPr>
    </w:p>
    <w:p w14:paraId="29EA9270" w14:textId="77777777" w:rsidR="00B82FB0" w:rsidRPr="004D0F09" w:rsidRDefault="00B82FB0" w:rsidP="00A82CE6">
      <w:pPr>
        <w:pStyle w:val="a3"/>
        <w:widowControl w:val="0"/>
        <w:spacing w:after="0" w:line="240" w:lineRule="auto"/>
        <w:ind w:left="0"/>
        <w:contextualSpacing w:val="0"/>
        <w:jc w:val="center"/>
        <w:rPr>
          <w:rFonts w:ascii="Times New Roman" w:hAnsi="Times New Roman" w:cs="Times New Roman"/>
          <w:sz w:val="24"/>
          <w:szCs w:val="24"/>
          <w:lang w:val="kk-KZ"/>
        </w:rPr>
      </w:pPr>
    </w:p>
    <w:p w14:paraId="2700A184" w14:textId="77777777" w:rsidR="00B82FB0" w:rsidRPr="004D0F09" w:rsidRDefault="00B82FB0" w:rsidP="00A82CE6">
      <w:pPr>
        <w:pStyle w:val="a3"/>
        <w:widowControl w:val="0"/>
        <w:spacing w:after="0" w:line="240" w:lineRule="auto"/>
        <w:ind w:left="0"/>
        <w:contextualSpacing w:val="0"/>
        <w:jc w:val="center"/>
        <w:rPr>
          <w:rFonts w:ascii="Times New Roman" w:hAnsi="Times New Roman" w:cs="Times New Roman"/>
          <w:sz w:val="24"/>
          <w:szCs w:val="24"/>
          <w:lang w:val="kk-KZ"/>
        </w:rPr>
      </w:pPr>
    </w:p>
    <w:p w14:paraId="5E40FBB9" w14:textId="77777777" w:rsidR="00734289" w:rsidRPr="004F5C48" w:rsidRDefault="00734289">
      <w:pPr>
        <w:rPr>
          <w:rFonts w:ascii="Times New Roman" w:hAnsi="Times New Roman" w:cs="Times New Roman"/>
          <w:sz w:val="28"/>
          <w:szCs w:val="28"/>
          <w:lang w:val="kk-KZ"/>
        </w:rPr>
      </w:pPr>
      <w:r w:rsidRPr="004F5C48">
        <w:rPr>
          <w:rFonts w:ascii="Times New Roman" w:hAnsi="Times New Roman" w:cs="Times New Roman"/>
          <w:sz w:val="28"/>
          <w:szCs w:val="28"/>
          <w:lang w:val="kk-KZ"/>
        </w:rPr>
        <w:br w:type="page"/>
      </w:r>
    </w:p>
    <w:p w14:paraId="7E05DFF0" w14:textId="77777777" w:rsidR="00734289" w:rsidRPr="004F5C48" w:rsidRDefault="00734289" w:rsidP="00734289">
      <w:pPr>
        <w:pStyle w:val="a3"/>
        <w:spacing w:after="0" w:line="240" w:lineRule="auto"/>
        <w:ind w:left="0" w:firstLine="567"/>
        <w:jc w:val="right"/>
        <w:rPr>
          <w:rFonts w:ascii="Times New Roman" w:hAnsi="Times New Roman" w:cs="Times New Roman"/>
          <w:sz w:val="24"/>
          <w:szCs w:val="24"/>
          <w:lang w:val="kk-KZ"/>
        </w:rPr>
      </w:pPr>
      <w:r w:rsidRPr="004F5C48">
        <w:rPr>
          <w:rFonts w:ascii="Times New Roman" w:hAnsi="Times New Roman" w:cs="Times New Roman"/>
          <w:sz w:val="24"/>
          <w:szCs w:val="24"/>
          <w:lang w:val="kk-KZ"/>
        </w:rPr>
        <w:lastRenderedPageBreak/>
        <w:t>Қосымша 2</w:t>
      </w:r>
    </w:p>
    <w:p w14:paraId="426D046E" w14:textId="77777777" w:rsidR="004135A7" w:rsidRPr="004F5C48" w:rsidRDefault="004135A7" w:rsidP="004135A7">
      <w:pPr>
        <w:spacing w:after="0" w:line="240" w:lineRule="auto"/>
        <w:jc w:val="center"/>
        <w:rPr>
          <w:rFonts w:ascii="Times New Roman" w:hAnsi="Times New Roman" w:cs="Times New Roman"/>
          <w:b/>
          <w:bCs/>
          <w:sz w:val="24"/>
          <w:szCs w:val="24"/>
          <w:lang w:val="kk-KZ"/>
        </w:rPr>
      </w:pPr>
      <w:r w:rsidRPr="004F5C48">
        <w:rPr>
          <w:rFonts w:ascii="Times New Roman" w:hAnsi="Times New Roman" w:cs="Times New Roman"/>
          <w:b/>
          <w:bCs/>
          <w:sz w:val="24"/>
          <w:szCs w:val="24"/>
          <w:lang w:val="kk-KZ"/>
        </w:rPr>
        <w:t>Өтініш-келісімді рәсімдеу үлгісі</w:t>
      </w:r>
    </w:p>
    <w:p w14:paraId="6B4FCEBE" w14:textId="77777777" w:rsidR="004135A7" w:rsidRPr="004F5C48" w:rsidRDefault="00974E1C" w:rsidP="004135A7">
      <w:pPr>
        <w:spacing w:after="0" w:line="240" w:lineRule="auto"/>
        <w:jc w:val="center"/>
        <w:rPr>
          <w:rFonts w:ascii="Times New Roman" w:hAnsi="Times New Roman" w:cs="Times New Roman"/>
          <w:b/>
          <w:bCs/>
          <w:caps/>
          <w:sz w:val="24"/>
          <w:szCs w:val="24"/>
          <w:lang w:val="kk-KZ"/>
        </w:rPr>
      </w:pPr>
      <w:r w:rsidRPr="004F5C48">
        <w:rPr>
          <w:rFonts w:ascii="Times New Roman" w:hAnsi="Times New Roman" w:cs="Times New Roman"/>
          <w:b/>
          <w:sz w:val="24"/>
          <w:szCs w:val="24"/>
          <w:lang w:val="kk-KZ"/>
        </w:rPr>
        <w:t>«Заманауи әлемдегі ғылым мен білім»  халықаралық ғылыми-тәжірибелік конференцияға</w:t>
      </w:r>
      <w:r w:rsidRPr="004F5C48">
        <w:rPr>
          <w:rFonts w:ascii="Times New Roman" w:hAnsi="Times New Roman" w:cs="Times New Roman"/>
          <w:sz w:val="24"/>
          <w:szCs w:val="24"/>
          <w:lang w:val="kk-KZ"/>
        </w:rPr>
        <w:t xml:space="preserve"> қ</w:t>
      </w:r>
      <w:r w:rsidRPr="004F5C48">
        <w:rPr>
          <w:rFonts w:ascii="Times New Roman" w:hAnsi="Times New Roman" w:cs="Times New Roman"/>
          <w:b/>
          <w:bCs/>
          <w:sz w:val="24"/>
          <w:szCs w:val="24"/>
          <w:lang w:val="kk-KZ"/>
        </w:rPr>
        <w:t>атысу туралы өтініш-келісім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0"/>
        <w:gridCol w:w="4104"/>
      </w:tblGrid>
      <w:tr w:rsidR="004135A7" w:rsidRPr="00BE4385" w14:paraId="0E080211" w14:textId="77777777" w:rsidTr="000216DB">
        <w:tc>
          <w:tcPr>
            <w:tcW w:w="2804" w:type="pct"/>
          </w:tcPr>
          <w:p w14:paraId="6FBB469B" w14:textId="77777777" w:rsidR="004135A7" w:rsidRPr="004F5C48" w:rsidRDefault="004135A7" w:rsidP="003D2B40">
            <w:pPr>
              <w:spacing w:after="0" w:line="240" w:lineRule="auto"/>
              <w:rPr>
                <w:rFonts w:ascii="Times New Roman" w:eastAsia="Times New Roman" w:hAnsi="Times New Roman" w:cs="Times New Roman"/>
                <w:sz w:val="24"/>
                <w:szCs w:val="24"/>
                <w:lang w:val="kk-KZ" w:eastAsia="ru-RU"/>
              </w:rPr>
            </w:pPr>
            <w:r w:rsidRPr="004F5C48">
              <w:rPr>
                <w:rFonts w:ascii="Times New Roman" w:hAnsi="Times New Roman" w:cs="Times New Roman"/>
                <w:sz w:val="24"/>
                <w:szCs w:val="24"/>
                <w:lang w:val="kk-KZ"/>
              </w:rPr>
              <w:t>Автордың және қосалқы автордың аты-жөні (әр қайсысы толық жазылады)</w:t>
            </w:r>
          </w:p>
        </w:tc>
        <w:tc>
          <w:tcPr>
            <w:tcW w:w="2196" w:type="pct"/>
          </w:tcPr>
          <w:p w14:paraId="7E90A49C" w14:textId="77777777" w:rsidR="004135A7" w:rsidRPr="004F5C48" w:rsidRDefault="004135A7" w:rsidP="003D2B40">
            <w:pPr>
              <w:spacing w:after="0" w:line="240" w:lineRule="auto"/>
              <w:rPr>
                <w:rFonts w:ascii="Times New Roman" w:hAnsi="Times New Roman" w:cs="Times New Roman"/>
                <w:sz w:val="24"/>
                <w:szCs w:val="24"/>
                <w:lang w:val="kk-KZ"/>
              </w:rPr>
            </w:pPr>
          </w:p>
        </w:tc>
      </w:tr>
      <w:tr w:rsidR="004135A7" w:rsidRPr="00BE4385" w14:paraId="5B01918D" w14:textId="77777777" w:rsidTr="000216DB">
        <w:tc>
          <w:tcPr>
            <w:tcW w:w="2804" w:type="pct"/>
          </w:tcPr>
          <w:p w14:paraId="6443F05C"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Ғылыми атағы, дәрежесі (әр қайсысы толық жазылады)</w:t>
            </w:r>
          </w:p>
        </w:tc>
        <w:tc>
          <w:tcPr>
            <w:tcW w:w="2196" w:type="pct"/>
          </w:tcPr>
          <w:p w14:paraId="1D68DD61" w14:textId="77777777" w:rsidR="004135A7" w:rsidRPr="004F5C48" w:rsidRDefault="004135A7" w:rsidP="003D2B40">
            <w:pPr>
              <w:spacing w:after="0" w:line="240" w:lineRule="auto"/>
              <w:rPr>
                <w:rFonts w:ascii="Times New Roman" w:hAnsi="Times New Roman" w:cs="Times New Roman"/>
                <w:sz w:val="24"/>
                <w:szCs w:val="24"/>
                <w:lang w:val="kk-KZ"/>
              </w:rPr>
            </w:pPr>
          </w:p>
        </w:tc>
      </w:tr>
      <w:tr w:rsidR="004135A7" w:rsidRPr="00BE4385" w14:paraId="209A5037" w14:textId="77777777" w:rsidTr="000216DB">
        <w:tc>
          <w:tcPr>
            <w:tcW w:w="2804" w:type="pct"/>
          </w:tcPr>
          <w:p w14:paraId="6639BAB8"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Қызметі (әр қайсысы толық жазылады)</w:t>
            </w:r>
          </w:p>
        </w:tc>
        <w:tc>
          <w:tcPr>
            <w:tcW w:w="2196" w:type="pct"/>
          </w:tcPr>
          <w:p w14:paraId="4FBCFF48" w14:textId="77777777" w:rsidR="004135A7" w:rsidRPr="004F5C48" w:rsidRDefault="004135A7" w:rsidP="003D2B40">
            <w:pPr>
              <w:spacing w:after="0" w:line="240" w:lineRule="auto"/>
              <w:rPr>
                <w:rFonts w:ascii="Times New Roman" w:hAnsi="Times New Roman" w:cs="Times New Roman"/>
                <w:sz w:val="24"/>
                <w:szCs w:val="24"/>
                <w:lang w:val="kk-KZ"/>
              </w:rPr>
            </w:pPr>
          </w:p>
        </w:tc>
      </w:tr>
      <w:tr w:rsidR="004135A7" w:rsidRPr="00BE4385" w14:paraId="0E7F5F86" w14:textId="77777777" w:rsidTr="000216DB">
        <w:tc>
          <w:tcPr>
            <w:tcW w:w="2804" w:type="pct"/>
          </w:tcPr>
          <w:p w14:paraId="5B040666"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Қала, мемлекеті (әр қайсысы толық жазылады)</w:t>
            </w:r>
          </w:p>
        </w:tc>
        <w:tc>
          <w:tcPr>
            <w:tcW w:w="2196" w:type="pct"/>
          </w:tcPr>
          <w:p w14:paraId="44766EA4" w14:textId="77777777" w:rsidR="004135A7" w:rsidRPr="004F5C48" w:rsidRDefault="004135A7" w:rsidP="003D2B40">
            <w:pPr>
              <w:spacing w:after="0" w:line="240" w:lineRule="auto"/>
              <w:rPr>
                <w:rFonts w:ascii="Times New Roman" w:hAnsi="Times New Roman" w:cs="Times New Roman"/>
                <w:sz w:val="24"/>
                <w:szCs w:val="24"/>
                <w:lang w:val="kk-KZ"/>
              </w:rPr>
            </w:pPr>
          </w:p>
        </w:tc>
      </w:tr>
      <w:tr w:rsidR="004135A7" w:rsidRPr="00BE4385" w14:paraId="0988C6DF" w14:textId="77777777" w:rsidTr="000216DB">
        <w:tc>
          <w:tcPr>
            <w:tcW w:w="2804" w:type="pct"/>
          </w:tcPr>
          <w:p w14:paraId="47805845"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E-mail</w:t>
            </w:r>
          </w:p>
          <w:p w14:paraId="21C71893"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(әр қайсысы толық жазылады)</w:t>
            </w:r>
          </w:p>
        </w:tc>
        <w:tc>
          <w:tcPr>
            <w:tcW w:w="2196" w:type="pct"/>
          </w:tcPr>
          <w:p w14:paraId="6E067A25" w14:textId="77777777" w:rsidR="004135A7" w:rsidRPr="004F5C48" w:rsidRDefault="004135A7" w:rsidP="003D2B40">
            <w:pPr>
              <w:spacing w:after="0" w:line="240" w:lineRule="auto"/>
              <w:rPr>
                <w:rFonts w:ascii="Times New Roman" w:hAnsi="Times New Roman" w:cs="Times New Roman"/>
                <w:sz w:val="24"/>
                <w:szCs w:val="24"/>
                <w:lang w:val="kk-KZ"/>
              </w:rPr>
            </w:pPr>
          </w:p>
        </w:tc>
      </w:tr>
      <w:tr w:rsidR="004135A7" w:rsidRPr="004F5C48" w14:paraId="1DAB3570" w14:textId="77777777" w:rsidTr="000216DB">
        <w:tc>
          <w:tcPr>
            <w:tcW w:w="2804" w:type="pct"/>
          </w:tcPr>
          <w:p w14:paraId="5F41FC00" w14:textId="77777777" w:rsidR="004135A7" w:rsidRPr="004F5C48" w:rsidRDefault="004135A7" w:rsidP="003D2B40">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Ұялы телефоны</w:t>
            </w:r>
          </w:p>
          <w:p w14:paraId="016D858A" w14:textId="77777777" w:rsidR="004135A7" w:rsidRPr="004F5C48" w:rsidRDefault="004135A7" w:rsidP="003D2B40">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(әр қайсысы толық жазылады)</w:t>
            </w:r>
          </w:p>
        </w:tc>
        <w:tc>
          <w:tcPr>
            <w:tcW w:w="2196" w:type="pct"/>
          </w:tcPr>
          <w:p w14:paraId="61A8A412" w14:textId="77777777" w:rsidR="004135A7" w:rsidRPr="004F5C48" w:rsidRDefault="004135A7" w:rsidP="003D2B40">
            <w:pPr>
              <w:spacing w:after="0" w:line="240" w:lineRule="auto"/>
              <w:rPr>
                <w:rFonts w:ascii="Times New Roman" w:hAnsi="Times New Roman" w:cs="Times New Roman"/>
                <w:sz w:val="24"/>
                <w:szCs w:val="24"/>
              </w:rPr>
            </w:pPr>
          </w:p>
        </w:tc>
      </w:tr>
      <w:tr w:rsidR="004135A7" w:rsidRPr="004F5C48" w14:paraId="5E9CF7BE" w14:textId="77777777" w:rsidTr="000216DB">
        <w:tc>
          <w:tcPr>
            <w:tcW w:w="2804" w:type="pct"/>
          </w:tcPr>
          <w:p w14:paraId="4C2DC208" w14:textId="77777777" w:rsidR="004135A7" w:rsidRPr="004F5C48" w:rsidRDefault="004135A7" w:rsidP="00974E1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С</w:t>
            </w:r>
            <w:proofErr w:type="spellStart"/>
            <w:r w:rsidRPr="004F5C48">
              <w:rPr>
                <w:rFonts w:ascii="Times New Roman" w:hAnsi="Times New Roman" w:cs="Times New Roman"/>
                <w:sz w:val="24"/>
                <w:szCs w:val="24"/>
              </w:rPr>
              <w:t>екци</w:t>
            </w:r>
            <w:proofErr w:type="spellEnd"/>
            <w:r w:rsidRPr="004F5C48">
              <w:rPr>
                <w:rFonts w:ascii="Times New Roman" w:hAnsi="Times New Roman" w:cs="Times New Roman"/>
                <w:sz w:val="24"/>
                <w:szCs w:val="24"/>
                <w:lang w:val="kk-KZ"/>
              </w:rPr>
              <w:t>я атауы</w:t>
            </w:r>
            <w:r w:rsidRPr="004F5C48">
              <w:rPr>
                <w:rFonts w:ascii="Times New Roman" w:hAnsi="Times New Roman" w:cs="Times New Roman"/>
                <w:sz w:val="24"/>
                <w:szCs w:val="24"/>
              </w:rPr>
              <w:t xml:space="preserve"> </w:t>
            </w:r>
            <w:r w:rsidRPr="004F5C48">
              <w:rPr>
                <w:rFonts w:ascii="Times New Roman" w:hAnsi="Times New Roman" w:cs="Times New Roman"/>
                <w:b/>
                <w:sz w:val="24"/>
                <w:szCs w:val="24"/>
              </w:rPr>
              <w:t>(</w:t>
            </w:r>
            <w:r w:rsidRPr="004F5C48">
              <w:rPr>
                <w:rFonts w:ascii="Times New Roman" w:hAnsi="Times New Roman" w:cs="Times New Roman"/>
                <w:b/>
                <w:sz w:val="24"/>
                <w:szCs w:val="24"/>
                <w:lang w:val="kk-KZ"/>
              </w:rPr>
              <w:t>міндетті</w:t>
            </w:r>
            <w:r w:rsidRPr="004F5C48">
              <w:rPr>
                <w:rFonts w:ascii="Times New Roman" w:hAnsi="Times New Roman" w:cs="Times New Roman"/>
                <w:b/>
                <w:sz w:val="24"/>
                <w:szCs w:val="24"/>
              </w:rPr>
              <w:t>)</w:t>
            </w:r>
          </w:p>
        </w:tc>
        <w:tc>
          <w:tcPr>
            <w:tcW w:w="2196" w:type="pct"/>
          </w:tcPr>
          <w:p w14:paraId="12799D87" w14:textId="77777777" w:rsidR="004135A7" w:rsidRPr="004F5C48" w:rsidRDefault="004135A7" w:rsidP="003D2B40">
            <w:pPr>
              <w:spacing w:after="0" w:line="240" w:lineRule="auto"/>
              <w:rPr>
                <w:rFonts w:ascii="Times New Roman" w:hAnsi="Times New Roman" w:cs="Times New Roman"/>
                <w:sz w:val="24"/>
                <w:szCs w:val="24"/>
              </w:rPr>
            </w:pPr>
          </w:p>
        </w:tc>
      </w:tr>
      <w:tr w:rsidR="004135A7" w:rsidRPr="004F5C48" w14:paraId="1921E9CF" w14:textId="77777777" w:rsidTr="000216DB">
        <w:tc>
          <w:tcPr>
            <w:tcW w:w="2804" w:type="pct"/>
          </w:tcPr>
          <w:p w14:paraId="46D91A9A"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Баяндама атауы</w:t>
            </w:r>
          </w:p>
        </w:tc>
        <w:tc>
          <w:tcPr>
            <w:tcW w:w="2196" w:type="pct"/>
          </w:tcPr>
          <w:p w14:paraId="11DE52FA" w14:textId="77777777" w:rsidR="004135A7" w:rsidRPr="004F5C48" w:rsidRDefault="004135A7" w:rsidP="003D2B40">
            <w:pPr>
              <w:spacing w:after="0" w:line="240" w:lineRule="auto"/>
              <w:rPr>
                <w:rFonts w:ascii="Times New Roman" w:hAnsi="Times New Roman" w:cs="Times New Roman"/>
                <w:sz w:val="24"/>
                <w:szCs w:val="24"/>
              </w:rPr>
            </w:pPr>
          </w:p>
        </w:tc>
      </w:tr>
      <w:tr w:rsidR="004135A7" w:rsidRPr="000216DB" w14:paraId="779A84B2" w14:textId="77777777" w:rsidTr="000216DB">
        <w:tc>
          <w:tcPr>
            <w:tcW w:w="2804" w:type="pct"/>
          </w:tcPr>
          <w:p w14:paraId="45136B63" w14:textId="77777777" w:rsidR="004135A7" w:rsidRPr="004F5C48" w:rsidRDefault="004135A7" w:rsidP="000216DB">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ӘОК</w:t>
            </w:r>
            <w:r w:rsidR="000216DB">
              <w:rPr>
                <w:rFonts w:ascii="Times New Roman" w:hAnsi="Times New Roman" w:cs="Times New Roman"/>
                <w:sz w:val="24"/>
                <w:szCs w:val="24"/>
                <w:lang w:val="kk-KZ"/>
              </w:rPr>
              <w:t xml:space="preserve"> </w:t>
            </w:r>
            <w:r w:rsidRPr="004F5C48">
              <w:rPr>
                <w:rFonts w:ascii="Times New Roman" w:hAnsi="Times New Roman" w:cs="Times New Roman"/>
                <w:sz w:val="24"/>
                <w:szCs w:val="24"/>
                <w:lang w:val="kk-KZ"/>
              </w:rPr>
              <w:t xml:space="preserve">(Нөмірді анықтау үшін </w:t>
            </w:r>
            <w:hyperlink r:id="rId18" w:history="1">
              <w:r w:rsidR="000216DB" w:rsidRPr="00E97A79">
                <w:rPr>
                  <w:rStyle w:val="a4"/>
                  <w:rFonts w:ascii="Times New Roman" w:hAnsi="Times New Roman" w:cs="Times New Roman"/>
                  <w:sz w:val="24"/>
                  <w:szCs w:val="24"/>
                  <w:lang w:val="kk-KZ"/>
                </w:rPr>
                <w:t>https://teacode.com/online/udc/</w:t>
              </w:r>
            </w:hyperlink>
            <w:r w:rsidRPr="004F5C48">
              <w:rPr>
                <w:rStyle w:val="a4"/>
                <w:rFonts w:ascii="Times New Roman" w:hAnsi="Times New Roman" w:cs="Times New Roman"/>
                <w:sz w:val="24"/>
                <w:szCs w:val="24"/>
                <w:lang w:val="kk-KZ"/>
              </w:rPr>
              <w:t xml:space="preserve"> </w:t>
            </w:r>
            <w:r w:rsidRPr="004F5C48">
              <w:rPr>
                <w:rStyle w:val="a4"/>
                <w:rFonts w:ascii="Times New Roman" w:hAnsi="Times New Roman" w:cs="Times New Roman"/>
                <w:color w:val="auto"/>
                <w:sz w:val="24"/>
                <w:szCs w:val="24"/>
                <w:u w:val="none"/>
                <w:lang w:val="kk-KZ"/>
              </w:rPr>
              <w:t>сайтын пайдалануға болады)</w:t>
            </w:r>
          </w:p>
        </w:tc>
        <w:tc>
          <w:tcPr>
            <w:tcW w:w="2196" w:type="pct"/>
          </w:tcPr>
          <w:p w14:paraId="150B8FDB" w14:textId="77777777" w:rsidR="004135A7" w:rsidRPr="004F5C48" w:rsidRDefault="004135A7" w:rsidP="003D2B40">
            <w:pPr>
              <w:spacing w:after="0" w:line="240" w:lineRule="auto"/>
              <w:rPr>
                <w:rFonts w:ascii="Times New Roman" w:hAnsi="Times New Roman" w:cs="Times New Roman"/>
                <w:sz w:val="24"/>
                <w:szCs w:val="24"/>
                <w:lang w:val="kk-KZ"/>
              </w:rPr>
            </w:pPr>
          </w:p>
        </w:tc>
      </w:tr>
      <w:tr w:rsidR="000216DB" w:rsidRPr="000216DB" w14:paraId="62C76DFD" w14:textId="77777777" w:rsidTr="000216DB">
        <w:tc>
          <w:tcPr>
            <w:tcW w:w="2804" w:type="pct"/>
          </w:tcPr>
          <w:p w14:paraId="7DE18D15" w14:textId="77777777" w:rsidR="000216DB" w:rsidRPr="004F5C48" w:rsidRDefault="000216DB" w:rsidP="003D2B40">
            <w:pPr>
              <w:spacing w:after="0" w:line="240" w:lineRule="auto"/>
              <w:rPr>
                <w:rFonts w:ascii="Times New Roman" w:hAnsi="Times New Roman" w:cs="Times New Roman"/>
                <w:sz w:val="24"/>
                <w:szCs w:val="24"/>
                <w:lang w:val="kk-KZ"/>
              </w:rPr>
            </w:pPr>
            <w:r w:rsidRPr="000216DB">
              <w:rPr>
                <w:rFonts w:ascii="Times New Roman" w:hAnsi="Times New Roman" w:cs="Times New Roman"/>
                <w:sz w:val="24"/>
                <w:szCs w:val="24"/>
                <w:lang w:val="kk-KZ"/>
              </w:rPr>
              <w:t>Конференция материалдары (басылған</w:t>
            </w:r>
            <w:r>
              <w:rPr>
                <w:rFonts w:ascii="Times New Roman" w:hAnsi="Times New Roman" w:cs="Times New Roman"/>
                <w:sz w:val="24"/>
                <w:szCs w:val="24"/>
                <w:lang w:val="kk-KZ"/>
              </w:rPr>
              <w:t xml:space="preserve"> жинақ</w:t>
            </w:r>
            <w:r w:rsidRPr="000216DB">
              <w:rPr>
                <w:rFonts w:ascii="Times New Roman" w:hAnsi="Times New Roman" w:cs="Times New Roman"/>
                <w:sz w:val="24"/>
                <w:szCs w:val="24"/>
                <w:lang w:val="kk-KZ"/>
              </w:rPr>
              <w:t>, PDF)</w:t>
            </w:r>
          </w:p>
        </w:tc>
        <w:tc>
          <w:tcPr>
            <w:tcW w:w="2196" w:type="pct"/>
          </w:tcPr>
          <w:p w14:paraId="50EE5889" w14:textId="77777777" w:rsidR="000216DB" w:rsidRPr="004F5C48" w:rsidRDefault="000216DB" w:rsidP="003D2B40">
            <w:pPr>
              <w:spacing w:after="0" w:line="240" w:lineRule="auto"/>
              <w:rPr>
                <w:rFonts w:ascii="Times New Roman" w:hAnsi="Times New Roman" w:cs="Times New Roman"/>
                <w:sz w:val="24"/>
                <w:szCs w:val="24"/>
                <w:lang w:val="kk-KZ"/>
              </w:rPr>
            </w:pPr>
          </w:p>
        </w:tc>
      </w:tr>
      <w:tr w:rsidR="004135A7" w:rsidRPr="004F5C48" w14:paraId="2EBD12CD" w14:textId="77777777" w:rsidTr="000216DB">
        <w:tc>
          <w:tcPr>
            <w:tcW w:w="2804" w:type="pct"/>
          </w:tcPr>
          <w:p w14:paraId="17D3642B" w14:textId="77777777" w:rsidR="004135A7" w:rsidRPr="004F5C48" w:rsidRDefault="004135A7" w:rsidP="003D2B40">
            <w:pPr>
              <w:spacing w:after="0" w:line="240" w:lineRule="auto"/>
              <w:rPr>
                <w:rFonts w:ascii="Times New Roman" w:hAnsi="Times New Roman" w:cs="Times New Roman"/>
                <w:sz w:val="24"/>
                <w:szCs w:val="24"/>
              </w:rPr>
            </w:pPr>
            <w:r w:rsidRPr="004F5C48">
              <w:rPr>
                <w:rFonts w:ascii="Times New Roman" w:eastAsia="Times New Roman" w:hAnsi="Times New Roman" w:cs="Times New Roman"/>
                <w:sz w:val="24"/>
                <w:szCs w:val="24"/>
                <w:lang w:val="kk-KZ" w:eastAsia="ru-RU"/>
              </w:rPr>
              <w:t>К</w:t>
            </w:r>
            <w:proofErr w:type="spellStart"/>
            <w:r w:rsidRPr="004F5C48">
              <w:rPr>
                <w:rFonts w:ascii="Times New Roman" w:eastAsia="Times New Roman" w:hAnsi="Times New Roman" w:cs="Times New Roman"/>
                <w:sz w:val="24"/>
                <w:szCs w:val="24"/>
                <w:lang w:eastAsia="ru-RU"/>
              </w:rPr>
              <w:t>онференци</w:t>
            </w:r>
            <w:proofErr w:type="spellEnd"/>
            <w:r w:rsidRPr="004F5C48">
              <w:rPr>
                <w:rFonts w:ascii="Times New Roman" w:eastAsia="Times New Roman" w:hAnsi="Times New Roman" w:cs="Times New Roman"/>
                <w:sz w:val="24"/>
                <w:szCs w:val="24"/>
                <w:lang w:val="kk-KZ" w:eastAsia="ru-RU"/>
              </w:rPr>
              <w:t>яға қатысушы с</w:t>
            </w:r>
            <w:proofErr w:type="spellStart"/>
            <w:r w:rsidRPr="004F5C48">
              <w:rPr>
                <w:rFonts w:ascii="Times New Roman" w:eastAsia="Times New Roman" w:hAnsi="Times New Roman" w:cs="Times New Roman"/>
                <w:sz w:val="24"/>
                <w:szCs w:val="24"/>
                <w:lang w:eastAsia="ru-RU"/>
              </w:rPr>
              <w:t>ертификат</w:t>
            </w:r>
            <w:proofErr w:type="spellEnd"/>
            <w:r w:rsidRPr="004F5C48">
              <w:rPr>
                <w:rFonts w:ascii="Times New Roman" w:eastAsia="Times New Roman" w:hAnsi="Times New Roman" w:cs="Times New Roman"/>
                <w:sz w:val="24"/>
                <w:szCs w:val="24"/>
                <w:lang w:val="kk-KZ" w:eastAsia="ru-RU"/>
              </w:rPr>
              <w:t xml:space="preserve">ы </w:t>
            </w:r>
            <w:r w:rsidRPr="004F5C48">
              <w:rPr>
                <w:rFonts w:ascii="Times New Roman" w:hAnsi="Times New Roman" w:cs="Times New Roman"/>
                <w:sz w:val="24"/>
                <w:szCs w:val="24"/>
              </w:rPr>
              <w:t>(</w:t>
            </w:r>
            <w:r w:rsidRPr="004F5C48">
              <w:rPr>
                <w:rFonts w:ascii="Times New Roman" w:hAnsi="Times New Roman" w:cs="Times New Roman"/>
                <w:sz w:val="24"/>
                <w:szCs w:val="24"/>
                <w:lang w:val="kk-KZ"/>
              </w:rPr>
              <w:t>саны</w:t>
            </w:r>
            <w:r w:rsidRPr="004F5C48">
              <w:rPr>
                <w:rFonts w:ascii="Times New Roman" w:hAnsi="Times New Roman" w:cs="Times New Roman"/>
                <w:sz w:val="24"/>
                <w:szCs w:val="24"/>
              </w:rPr>
              <w:t>)</w:t>
            </w:r>
          </w:p>
        </w:tc>
        <w:tc>
          <w:tcPr>
            <w:tcW w:w="2196" w:type="pct"/>
          </w:tcPr>
          <w:p w14:paraId="23B6969F" w14:textId="77777777" w:rsidR="004135A7" w:rsidRPr="004F5C48" w:rsidRDefault="004135A7" w:rsidP="003D2B40">
            <w:pPr>
              <w:spacing w:after="0" w:line="240" w:lineRule="auto"/>
              <w:rPr>
                <w:rFonts w:ascii="Times New Roman" w:hAnsi="Times New Roman" w:cs="Times New Roman"/>
                <w:sz w:val="24"/>
                <w:szCs w:val="24"/>
              </w:rPr>
            </w:pPr>
          </w:p>
        </w:tc>
      </w:tr>
      <w:tr w:rsidR="004135A7" w:rsidRPr="004F5C48" w14:paraId="0399664A" w14:textId="77777777" w:rsidTr="000216DB">
        <w:tc>
          <w:tcPr>
            <w:tcW w:w="2804" w:type="pct"/>
          </w:tcPr>
          <w:p w14:paraId="26870F6D"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К</w:t>
            </w:r>
            <w:proofErr w:type="spellStart"/>
            <w:r w:rsidRPr="004F5C48">
              <w:rPr>
                <w:rFonts w:ascii="Times New Roman" w:hAnsi="Times New Roman" w:cs="Times New Roman"/>
                <w:sz w:val="24"/>
                <w:szCs w:val="24"/>
              </w:rPr>
              <w:t>онференци</w:t>
            </w:r>
            <w:proofErr w:type="spellEnd"/>
            <w:r w:rsidRPr="004F5C48">
              <w:rPr>
                <w:rFonts w:ascii="Times New Roman" w:hAnsi="Times New Roman" w:cs="Times New Roman"/>
                <w:sz w:val="24"/>
                <w:szCs w:val="24"/>
                <w:lang w:val="kk-KZ"/>
              </w:rPr>
              <w:t>яға қатысу түрі</w:t>
            </w:r>
          </w:p>
          <w:p w14:paraId="266790FB" w14:textId="77777777" w:rsidR="004135A7" w:rsidRPr="004F5C48" w:rsidRDefault="004135A7" w:rsidP="003D2B40">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(тікелей / сырттай / online - skype login)</w:t>
            </w:r>
          </w:p>
        </w:tc>
        <w:tc>
          <w:tcPr>
            <w:tcW w:w="2196" w:type="pct"/>
          </w:tcPr>
          <w:p w14:paraId="6E31B27D" w14:textId="77777777" w:rsidR="004135A7" w:rsidRPr="004F5C48" w:rsidRDefault="004135A7" w:rsidP="003D2B40">
            <w:pPr>
              <w:spacing w:after="0" w:line="240" w:lineRule="auto"/>
              <w:rPr>
                <w:rFonts w:ascii="Times New Roman" w:hAnsi="Times New Roman" w:cs="Times New Roman"/>
                <w:sz w:val="24"/>
                <w:szCs w:val="24"/>
                <w:lang w:val="kk-KZ"/>
              </w:rPr>
            </w:pPr>
          </w:p>
        </w:tc>
      </w:tr>
    </w:tbl>
    <w:p w14:paraId="2EF5E88B" w14:textId="77777777" w:rsidR="004135A7" w:rsidRPr="004F5C48" w:rsidRDefault="004135A7" w:rsidP="00734289">
      <w:pPr>
        <w:pStyle w:val="a3"/>
        <w:spacing w:after="0" w:line="240" w:lineRule="auto"/>
        <w:ind w:left="0" w:firstLine="567"/>
        <w:jc w:val="right"/>
        <w:rPr>
          <w:rFonts w:ascii="Times New Roman" w:hAnsi="Times New Roman" w:cs="Times New Roman"/>
          <w:sz w:val="24"/>
          <w:szCs w:val="24"/>
          <w:lang w:val="kk-KZ"/>
        </w:rPr>
      </w:pPr>
    </w:p>
    <w:p w14:paraId="2AE6F729" w14:textId="77777777" w:rsidR="004135A7" w:rsidRPr="004F5C48" w:rsidRDefault="00974E1C" w:rsidP="00734289">
      <w:pPr>
        <w:spacing w:after="0" w:line="240" w:lineRule="auto"/>
        <w:jc w:val="center"/>
        <w:rPr>
          <w:rFonts w:ascii="Times New Roman" w:hAnsi="Times New Roman" w:cs="Times New Roman"/>
          <w:b/>
          <w:bCs/>
          <w:sz w:val="24"/>
          <w:szCs w:val="24"/>
          <w:lang w:val="kk-KZ"/>
        </w:rPr>
      </w:pPr>
      <w:r w:rsidRPr="004F5C48">
        <w:rPr>
          <w:rFonts w:ascii="Times New Roman" w:hAnsi="Times New Roman" w:cs="Times New Roman"/>
          <w:b/>
          <w:bCs/>
          <w:caps/>
          <w:sz w:val="24"/>
          <w:szCs w:val="24"/>
          <w:lang w:val="kk-KZ"/>
        </w:rPr>
        <w:t>Төменде өтініш-келісімді рәсімдеудің үлгісі көрсетілген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8"/>
        <w:gridCol w:w="4386"/>
      </w:tblGrid>
      <w:tr w:rsidR="00434BDC" w:rsidRPr="004F5C48" w14:paraId="524CAD82" w14:textId="77777777" w:rsidTr="00974E1C">
        <w:tc>
          <w:tcPr>
            <w:tcW w:w="2653" w:type="pct"/>
          </w:tcPr>
          <w:p w14:paraId="79A4B17D" w14:textId="77777777" w:rsidR="00434BDC" w:rsidRPr="004F5C48" w:rsidRDefault="00434BDC" w:rsidP="00434BDC">
            <w:pPr>
              <w:spacing w:after="0" w:line="240" w:lineRule="auto"/>
              <w:rPr>
                <w:rFonts w:ascii="Times New Roman" w:eastAsia="Times New Roman" w:hAnsi="Times New Roman" w:cs="Times New Roman"/>
                <w:sz w:val="24"/>
                <w:szCs w:val="24"/>
                <w:lang w:val="kk-KZ" w:eastAsia="ru-RU"/>
              </w:rPr>
            </w:pPr>
            <w:r w:rsidRPr="004F5C48">
              <w:rPr>
                <w:rFonts w:ascii="Times New Roman" w:hAnsi="Times New Roman" w:cs="Times New Roman"/>
                <w:sz w:val="24"/>
                <w:szCs w:val="24"/>
                <w:lang w:val="kk-KZ"/>
              </w:rPr>
              <w:t>Автордың және қосалқы автордың аты-жөні (әр қайсысы толық жазылады)</w:t>
            </w:r>
          </w:p>
        </w:tc>
        <w:tc>
          <w:tcPr>
            <w:tcW w:w="2347" w:type="pct"/>
          </w:tcPr>
          <w:p w14:paraId="3E3A0132"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rPr>
              <w:t>Иванова Вероника Александровна</w:t>
            </w:r>
          </w:p>
        </w:tc>
      </w:tr>
      <w:tr w:rsidR="00434BDC" w:rsidRPr="004F5C48" w14:paraId="51193858" w14:textId="77777777" w:rsidTr="00974E1C">
        <w:tc>
          <w:tcPr>
            <w:tcW w:w="2653" w:type="pct"/>
          </w:tcPr>
          <w:p w14:paraId="62A945F7"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Ғылыми атағы, дәрежесі (әр қайсысы толық жазылады)</w:t>
            </w:r>
          </w:p>
        </w:tc>
        <w:tc>
          <w:tcPr>
            <w:tcW w:w="2347" w:type="pct"/>
          </w:tcPr>
          <w:p w14:paraId="12EE0A99" w14:textId="77777777" w:rsidR="00434BDC" w:rsidRPr="004F5C48" w:rsidRDefault="00434BDC" w:rsidP="00434BDC">
            <w:pPr>
              <w:spacing w:after="0" w:line="240" w:lineRule="auto"/>
              <w:rPr>
                <w:rFonts w:ascii="Times New Roman" w:hAnsi="Times New Roman" w:cs="Times New Roman"/>
                <w:sz w:val="24"/>
                <w:szCs w:val="24"/>
              </w:rPr>
            </w:pPr>
            <w:proofErr w:type="spellStart"/>
            <w:r w:rsidRPr="004F5C48">
              <w:rPr>
                <w:rFonts w:ascii="Times New Roman" w:hAnsi="Times New Roman" w:cs="Times New Roman"/>
                <w:sz w:val="24"/>
                <w:szCs w:val="24"/>
                <w:lang w:val="en-US"/>
              </w:rPr>
              <w:t>Химия</w:t>
            </w:r>
            <w:proofErr w:type="spellEnd"/>
            <w:r w:rsidRPr="004F5C48">
              <w:rPr>
                <w:rFonts w:ascii="Times New Roman" w:hAnsi="Times New Roman" w:cs="Times New Roman"/>
                <w:sz w:val="24"/>
                <w:szCs w:val="24"/>
                <w:lang w:val="en-US"/>
              </w:rPr>
              <w:t xml:space="preserve"> </w:t>
            </w:r>
            <w:r w:rsidRPr="004F5C48">
              <w:rPr>
                <w:rFonts w:ascii="Times New Roman" w:hAnsi="Times New Roman" w:cs="Times New Roman"/>
                <w:sz w:val="24"/>
                <w:szCs w:val="24"/>
                <w:lang w:val="kk-KZ"/>
              </w:rPr>
              <w:t>ғылымдарының магистірі</w:t>
            </w:r>
            <w:r w:rsidRPr="004F5C48">
              <w:rPr>
                <w:rFonts w:ascii="Times New Roman" w:hAnsi="Times New Roman" w:cs="Times New Roman"/>
                <w:sz w:val="24"/>
                <w:szCs w:val="24"/>
              </w:rPr>
              <w:t>, доцент</w:t>
            </w:r>
          </w:p>
        </w:tc>
      </w:tr>
      <w:tr w:rsidR="00434BDC" w:rsidRPr="004F5C48" w14:paraId="49CB75E6" w14:textId="77777777" w:rsidTr="00974E1C">
        <w:tc>
          <w:tcPr>
            <w:tcW w:w="2653" w:type="pct"/>
          </w:tcPr>
          <w:p w14:paraId="4F935A9D"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Қызметі (әр қайсысы толық жазылады)</w:t>
            </w:r>
          </w:p>
        </w:tc>
        <w:tc>
          <w:tcPr>
            <w:tcW w:w="2347" w:type="pct"/>
          </w:tcPr>
          <w:p w14:paraId="63082049" w14:textId="77777777" w:rsidR="00434BDC" w:rsidRPr="004F5C48" w:rsidRDefault="000D46DC" w:rsidP="000D46DC">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rPr>
              <w:t>№ 88 гимназия,</w:t>
            </w:r>
            <w:r w:rsidR="00434BDC" w:rsidRPr="004F5C48">
              <w:rPr>
                <w:rFonts w:ascii="Times New Roman" w:hAnsi="Times New Roman" w:cs="Times New Roman"/>
                <w:sz w:val="24"/>
                <w:szCs w:val="24"/>
                <w:lang w:val="kk-KZ"/>
              </w:rPr>
              <w:t xml:space="preserve"> </w:t>
            </w:r>
            <w:r w:rsidRPr="004F5C48">
              <w:rPr>
                <w:rFonts w:ascii="Times New Roman" w:hAnsi="Times New Roman" w:cs="Times New Roman"/>
                <w:sz w:val="24"/>
                <w:szCs w:val="24"/>
                <w:lang w:val="kk-KZ"/>
              </w:rPr>
              <w:t>х</w:t>
            </w:r>
            <w:r w:rsidR="00434BDC" w:rsidRPr="004F5C48">
              <w:rPr>
                <w:rFonts w:ascii="Times New Roman" w:hAnsi="Times New Roman" w:cs="Times New Roman"/>
                <w:sz w:val="24"/>
                <w:szCs w:val="24"/>
                <w:lang w:val="kk-KZ"/>
              </w:rPr>
              <w:t>имия пәнінің мұғалімі</w:t>
            </w:r>
          </w:p>
        </w:tc>
      </w:tr>
      <w:tr w:rsidR="00434BDC" w:rsidRPr="004F5C48" w14:paraId="27FA6EA0" w14:textId="77777777" w:rsidTr="00974E1C">
        <w:tc>
          <w:tcPr>
            <w:tcW w:w="2653" w:type="pct"/>
          </w:tcPr>
          <w:p w14:paraId="1D76C92E"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Қала, мемлекеті (әр қайсысы толық жазылады)</w:t>
            </w:r>
          </w:p>
        </w:tc>
        <w:tc>
          <w:tcPr>
            <w:tcW w:w="2347" w:type="pct"/>
          </w:tcPr>
          <w:p w14:paraId="7110AE45" w14:textId="77777777" w:rsidR="00434BDC" w:rsidRPr="004F5C48" w:rsidRDefault="000D46DC" w:rsidP="000D46DC">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Қ</w:t>
            </w:r>
            <w:r w:rsidR="00434BDC" w:rsidRPr="004F5C48">
              <w:rPr>
                <w:rFonts w:ascii="Times New Roman" w:hAnsi="Times New Roman" w:cs="Times New Roman"/>
                <w:sz w:val="24"/>
                <w:szCs w:val="24"/>
              </w:rPr>
              <w:t>ара</w:t>
            </w:r>
            <w:r w:rsidRPr="004F5C48">
              <w:rPr>
                <w:rFonts w:ascii="Times New Roman" w:hAnsi="Times New Roman" w:cs="Times New Roman"/>
                <w:sz w:val="24"/>
                <w:szCs w:val="24"/>
                <w:lang w:val="kk-KZ"/>
              </w:rPr>
              <w:t>ғ</w:t>
            </w:r>
            <w:proofErr w:type="spellStart"/>
            <w:r w:rsidR="00434BDC" w:rsidRPr="004F5C48">
              <w:rPr>
                <w:rFonts w:ascii="Times New Roman" w:hAnsi="Times New Roman" w:cs="Times New Roman"/>
                <w:sz w:val="24"/>
                <w:szCs w:val="24"/>
              </w:rPr>
              <w:t>анд</w:t>
            </w:r>
            <w:proofErr w:type="spellEnd"/>
            <w:r w:rsidR="00434BDC" w:rsidRPr="004F5C48">
              <w:rPr>
                <w:rFonts w:ascii="Times New Roman" w:hAnsi="Times New Roman" w:cs="Times New Roman"/>
                <w:sz w:val="24"/>
                <w:szCs w:val="24"/>
                <w:lang w:val="kk-KZ"/>
              </w:rPr>
              <w:t>ы</w:t>
            </w:r>
            <w:r w:rsidR="00434BDC" w:rsidRPr="004F5C48">
              <w:rPr>
                <w:rFonts w:ascii="Times New Roman" w:hAnsi="Times New Roman" w:cs="Times New Roman"/>
                <w:sz w:val="24"/>
                <w:szCs w:val="24"/>
              </w:rPr>
              <w:t xml:space="preserve">, </w:t>
            </w:r>
            <w:r w:rsidR="00434BDC" w:rsidRPr="004F5C48">
              <w:rPr>
                <w:rFonts w:ascii="Times New Roman" w:hAnsi="Times New Roman" w:cs="Times New Roman"/>
                <w:sz w:val="24"/>
                <w:szCs w:val="24"/>
                <w:lang w:val="kk-KZ"/>
              </w:rPr>
              <w:t>Қ</w:t>
            </w:r>
            <w:proofErr w:type="spellStart"/>
            <w:r w:rsidRPr="004F5C48">
              <w:rPr>
                <w:rFonts w:ascii="Times New Roman" w:hAnsi="Times New Roman" w:cs="Times New Roman"/>
                <w:sz w:val="24"/>
                <w:szCs w:val="24"/>
              </w:rPr>
              <w:t>азақ</w:t>
            </w:r>
            <w:r w:rsidR="00434BDC" w:rsidRPr="004F5C48">
              <w:rPr>
                <w:rFonts w:ascii="Times New Roman" w:hAnsi="Times New Roman" w:cs="Times New Roman"/>
                <w:sz w:val="24"/>
                <w:szCs w:val="24"/>
              </w:rPr>
              <w:t>стан</w:t>
            </w:r>
            <w:proofErr w:type="spellEnd"/>
            <w:r w:rsidR="00434BDC" w:rsidRPr="004F5C48">
              <w:rPr>
                <w:rFonts w:ascii="Times New Roman" w:hAnsi="Times New Roman" w:cs="Times New Roman"/>
                <w:sz w:val="24"/>
                <w:szCs w:val="24"/>
                <w:lang w:val="kk-KZ"/>
              </w:rPr>
              <w:t xml:space="preserve"> Республикасы</w:t>
            </w:r>
          </w:p>
        </w:tc>
      </w:tr>
      <w:tr w:rsidR="00434BDC" w:rsidRPr="004F5C48" w14:paraId="4578F184" w14:textId="77777777" w:rsidTr="00974E1C">
        <w:tc>
          <w:tcPr>
            <w:tcW w:w="2653" w:type="pct"/>
          </w:tcPr>
          <w:p w14:paraId="4D72B6C8"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en-US"/>
              </w:rPr>
              <w:t>E</w:t>
            </w:r>
            <w:r w:rsidRPr="004F5C48">
              <w:rPr>
                <w:rFonts w:ascii="Times New Roman" w:hAnsi="Times New Roman" w:cs="Times New Roman"/>
                <w:sz w:val="24"/>
                <w:szCs w:val="24"/>
              </w:rPr>
              <w:t>-</w:t>
            </w:r>
            <w:r w:rsidRPr="004F5C48">
              <w:rPr>
                <w:rFonts w:ascii="Times New Roman" w:hAnsi="Times New Roman" w:cs="Times New Roman"/>
                <w:sz w:val="24"/>
                <w:szCs w:val="24"/>
                <w:lang w:val="en-US"/>
              </w:rPr>
              <w:t>mail</w:t>
            </w:r>
          </w:p>
          <w:p w14:paraId="44DAFB82"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(әр қайсысы толық жазылады)</w:t>
            </w:r>
          </w:p>
        </w:tc>
        <w:tc>
          <w:tcPr>
            <w:tcW w:w="2347" w:type="pct"/>
          </w:tcPr>
          <w:p w14:paraId="1FEF96CD" w14:textId="77777777" w:rsidR="00434BDC" w:rsidRPr="004F5C48" w:rsidRDefault="00847CEE" w:rsidP="00434BDC">
            <w:pPr>
              <w:spacing w:after="0" w:line="240" w:lineRule="auto"/>
              <w:rPr>
                <w:rFonts w:ascii="Times New Roman" w:hAnsi="Times New Roman" w:cs="Times New Roman"/>
                <w:sz w:val="24"/>
                <w:szCs w:val="24"/>
              </w:rPr>
            </w:pPr>
            <w:hyperlink r:id="rId19" w:history="1">
              <w:r w:rsidR="00434BDC" w:rsidRPr="004F5C48">
                <w:rPr>
                  <w:rStyle w:val="a4"/>
                  <w:rFonts w:ascii="Times New Roman" w:hAnsi="Times New Roman" w:cs="Times New Roman"/>
                  <w:sz w:val="24"/>
                  <w:szCs w:val="24"/>
                  <w:lang w:val="en-US"/>
                </w:rPr>
                <w:t>ivanova</w:t>
              </w:r>
              <w:r w:rsidR="00434BDC" w:rsidRPr="004F5C48">
                <w:rPr>
                  <w:rStyle w:val="a4"/>
                  <w:rFonts w:ascii="Times New Roman" w:hAnsi="Times New Roman" w:cs="Times New Roman"/>
                  <w:sz w:val="24"/>
                  <w:szCs w:val="24"/>
                </w:rPr>
                <w:t>@</w:t>
              </w:r>
              <w:r w:rsidR="00434BDC" w:rsidRPr="004F5C48">
                <w:rPr>
                  <w:rStyle w:val="a4"/>
                  <w:rFonts w:ascii="Times New Roman" w:hAnsi="Times New Roman" w:cs="Times New Roman"/>
                  <w:sz w:val="24"/>
                  <w:szCs w:val="24"/>
                  <w:lang w:val="en-US"/>
                </w:rPr>
                <w:t>mail</w:t>
              </w:r>
              <w:r w:rsidR="00434BDC" w:rsidRPr="004F5C48">
                <w:rPr>
                  <w:rStyle w:val="a4"/>
                  <w:rFonts w:ascii="Times New Roman" w:hAnsi="Times New Roman" w:cs="Times New Roman"/>
                  <w:sz w:val="24"/>
                  <w:szCs w:val="24"/>
                </w:rPr>
                <w:t>.</w:t>
              </w:r>
              <w:proofErr w:type="spellStart"/>
              <w:r w:rsidR="00434BDC" w:rsidRPr="004F5C48">
                <w:rPr>
                  <w:rStyle w:val="a4"/>
                  <w:rFonts w:ascii="Times New Roman" w:hAnsi="Times New Roman" w:cs="Times New Roman"/>
                  <w:sz w:val="24"/>
                  <w:szCs w:val="24"/>
                  <w:lang w:val="en-US"/>
                </w:rPr>
                <w:t>ru</w:t>
              </w:r>
              <w:proofErr w:type="spellEnd"/>
            </w:hyperlink>
          </w:p>
        </w:tc>
      </w:tr>
      <w:tr w:rsidR="00434BDC" w:rsidRPr="004F5C48" w14:paraId="1B810B6E" w14:textId="77777777" w:rsidTr="00974E1C">
        <w:tc>
          <w:tcPr>
            <w:tcW w:w="2653" w:type="pct"/>
          </w:tcPr>
          <w:p w14:paraId="4BD633E3"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Ұялы телефоны</w:t>
            </w:r>
          </w:p>
          <w:p w14:paraId="73916A9F"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(әр қайсысы толық жазылады)</w:t>
            </w:r>
          </w:p>
        </w:tc>
        <w:tc>
          <w:tcPr>
            <w:tcW w:w="2347" w:type="pct"/>
          </w:tcPr>
          <w:p w14:paraId="2CB449D4"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rPr>
              <w:t>+770</w:t>
            </w:r>
            <w:r w:rsidRPr="004F5C48">
              <w:rPr>
                <w:rFonts w:ascii="Times New Roman" w:hAnsi="Times New Roman" w:cs="Times New Roman"/>
                <w:sz w:val="24"/>
                <w:szCs w:val="24"/>
                <w:lang w:val="en-US"/>
              </w:rPr>
              <w:t>99977776</w:t>
            </w:r>
          </w:p>
        </w:tc>
      </w:tr>
      <w:tr w:rsidR="00434BDC" w:rsidRPr="004F5C48" w14:paraId="6208E4C6" w14:textId="77777777" w:rsidTr="00974E1C">
        <w:tc>
          <w:tcPr>
            <w:tcW w:w="2653" w:type="pct"/>
          </w:tcPr>
          <w:p w14:paraId="40A04464" w14:textId="77777777" w:rsidR="00434BDC" w:rsidRPr="004F5C48" w:rsidRDefault="00434BDC" w:rsidP="00974E1C">
            <w:pPr>
              <w:spacing w:after="0" w:line="240" w:lineRule="auto"/>
              <w:rPr>
                <w:rFonts w:ascii="Times New Roman" w:hAnsi="Times New Roman" w:cs="Times New Roman"/>
                <w:sz w:val="24"/>
                <w:szCs w:val="24"/>
              </w:rPr>
            </w:pPr>
            <w:r w:rsidRPr="004F5C48">
              <w:rPr>
                <w:rFonts w:ascii="Times New Roman" w:hAnsi="Times New Roman" w:cs="Times New Roman"/>
                <w:sz w:val="24"/>
                <w:szCs w:val="24"/>
                <w:lang w:val="kk-KZ"/>
              </w:rPr>
              <w:t>С</w:t>
            </w:r>
            <w:proofErr w:type="spellStart"/>
            <w:r w:rsidRPr="004F5C48">
              <w:rPr>
                <w:rFonts w:ascii="Times New Roman" w:hAnsi="Times New Roman" w:cs="Times New Roman"/>
                <w:sz w:val="24"/>
                <w:szCs w:val="24"/>
              </w:rPr>
              <w:t>екци</w:t>
            </w:r>
            <w:proofErr w:type="spellEnd"/>
            <w:r w:rsidRPr="004F5C48">
              <w:rPr>
                <w:rFonts w:ascii="Times New Roman" w:hAnsi="Times New Roman" w:cs="Times New Roman"/>
                <w:sz w:val="24"/>
                <w:szCs w:val="24"/>
                <w:lang w:val="kk-KZ"/>
              </w:rPr>
              <w:t>я атауы</w:t>
            </w:r>
            <w:r w:rsidRPr="004F5C48">
              <w:rPr>
                <w:rFonts w:ascii="Times New Roman" w:hAnsi="Times New Roman" w:cs="Times New Roman"/>
                <w:sz w:val="24"/>
                <w:szCs w:val="24"/>
              </w:rPr>
              <w:t xml:space="preserve"> </w:t>
            </w:r>
            <w:r w:rsidRPr="004F5C48">
              <w:rPr>
                <w:rFonts w:ascii="Times New Roman" w:hAnsi="Times New Roman" w:cs="Times New Roman"/>
                <w:b/>
                <w:sz w:val="24"/>
                <w:szCs w:val="24"/>
              </w:rPr>
              <w:t>(</w:t>
            </w:r>
            <w:r w:rsidRPr="004F5C48">
              <w:rPr>
                <w:rFonts w:ascii="Times New Roman" w:hAnsi="Times New Roman" w:cs="Times New Roman"/>
                <w:b/>
                <w:sz w:val="24"/>
                <w:szCs w:val="24"/>
                <w:lang w:val="kk-KZ"/>
              </w:rPr>
              <w:t>міндетті</w:t>
            </w:r>
            <w:r w:rsidRPr="004F5C48">
              <w:rPr>
                <w:rFonts w:ascii="Times New Roman" w:hAnsi="Times New Roman" w:cs="Times New Roman"/>
                <w:b/>
                <w:sz w:val="24"/>
                <w:szCs w:val="24"/>
              </w:rPr>
              <w:t>)</w:t>
            </w:r>
          </w:p>
        </w:tc>
        <w:tc>
          <w:tcPr>
            <w:tcW w:w="2347" w:type="pct"/>
          </w:tcPr>
          <w:p w14:paraId="5F6C8A77" w14:textId="77777777" w:rsidR="00434BDC" w:rsidRPr="004F5C48" w:rsidRDefault="00974E1C" w:rsidP="00434BDC">
            <w:pPr>
              <w:spacing w:after="0" w:line="240" w:lineRule="auto"/>
              <w:rPr>
                <w:rFonts w:ascii="Times New Roman" w:hAnsi="Times New Roman" w:cs="Times New Roman"/>
                <w:sz w:val="26"/>
                <w:szCs w:val="26"/>
              </w:rPr>
            </w:pPr>
            <w:r w:rsidRPr="004F5C48">
              <w:rPr>
                <w:rFonts w:ascii="Times New Roman" w:hAnsi="Times New Roman" w:cs="Times New Roman"/>
                <w:sz w:val="26"/>
                <w:szCs w:val="26"/>
                <w:shd w:val="clear" w:color="auto" w:fill="FFFFFF"/>
                <w:lang w:val="kk-KZ"/>
              </w:rPr>
              <w:t>Педагогика және психология: өзекті мәселелері мен даму тенденциялары</w:t>
            </w:r>
          </w:p>
        </w:tc>
      </w:tr>
      <w:tr w:rsidR="00434BDC" w:rsidRPr="00BE4385" w14:paraId="30EBC648" w14:textId="77777777" w:rsidTr="00974E1C">
        <w:tc>
          <w:tcPr>
            <w:tcW w:w="2653" w:type="pct"/>
          </w:tcPr>
          <w:p w14:paraId="0A3D6F34" w14:textId="77777777" w:rsidR="00434BDC" w:rsidRPr="004F5C48" w:rsidRDefault="00434BDC" w:rsidP="00434BDC">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Баяндама атауы</w:t>
            </w:r>
          </w:p>
        </w:tc>
        <w:tc>
          <w:tcPr>
            <w:tcW w:w="2347" w:type="pct"/>
          </w:tcPr>
          <w:p w14:paraId="71DFC740" w14:textId="77777777" w:rsidR="00434BDC" w:rsidRPr="004F5C48" w:rsidRDefault="00974E1C" w:rsidP="000D46DC">
            <w:pPr>
              <w:spacing w:after="0" w:line="240" w:lineRule="auto"/>
              <w:jc w:val="both"/>
              <w:rPr>
                <w:rFonts w:ascii="Times New Roman" w:hAnsi="Times New Roman" w:cs="Times New Roman"/>
                <w:sz w:val="24"/>
                <w:szCs w:val="24"/>
                <w:lang w:val="kk-KZ"/>
              </w:rPr>
            </w:pPr>
            <w:r w:rsidRPr="004F5C48">
              <w:rPr>
                <w:rFonts w:ascii="Times New Roman" w:hAnsi="Times New Roman" w:cs="Times New Roman"/>
                <w:sz w:val="24"/>
                <w:szCs w:val="24"/>
                <w:lang w:val="kk-KZ"/>
              </w:rPr>
              <w:t>Отбасы және мектеп арасындағы өзара кейбір мәселелері</w:t>
            </w:r>
            <w:r w:rsidR="000D46DC" w:rsidRPr="004F5C48">
              <w:rPr>
                <w:rFonts w:ascii="Times New Roman" w:hAnsi="Times New Roman" w:cs="Times New Roman"/>
                <w:sz w:val="24"/>
                <w:szCs w:val="24"/>
                <w:lang w:val="kk-KZ"/>
              </w:rPr>
              <w:t xml:space="preserve"> </w:t>
            </w:r>
            <w:r w:rsidRPr="004F5C48">
              <w:rPr>
                <w:rFonts w:ascii="Times New Roman" w:hAnsi="Times New Roman" w:cs="Times New Roman"/>
                <w:sz w:val="24"/>
                <w:szCs w:val="24"/>
                <w:lang w:val="kk-KZ"/>
              </w:rPr>
              <w:t>баланың жеке дамуы бойынша ата-ана тәрбиесі стилінің әсері</w:t>
            </w:r>
          </w:p>
        </w:tc>
      </w:tr>
      <w:tr w:rsidR="00434BDC" w:rsidRPr="004F5C48" w14:paraId="3F7FE584" w14:textId="77777777" w:rsidTr="00974E1C">
        <w:tc>
          <w:tcPr>
            <w:tcW w:w="2653" w:type="pct"/>
          </w:tcPr>
          <w:p w14:paraId="60227E83" w14:textId="77777777" w:rsidR="00434BDC" w:rsidRPr="004F5C48" w:rsidRDefault="00434BDC" w:rsidP="00974E1C">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ӘОК</w:t>
            </w:r>
          </w:p>
        </w:tc>
        <w:tc>
          <w:tcPr>
            <w:tcW w:w="2347" w:type="pct"/>
          </w:tcPr>
          <w:p w14:paraId="265C56EF"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rPr>
              <w:t>371.268</w:t>
            </w:r>
          </w:p>
        </w:tc>
      </w:tr>
      <w:tr w:rsidR="000216DB" w:rsidRPr="004F5C48" w14:paraId="330A6E68" w14:textId="77777777" w:rsidTr="00974E1C">
        <w:tc>
          <w:tcPr>
            <w:tcW w:w="2653" w:type="pct"/>
          </w:tcPr>
          <w:p w14:paraId="2894D8DD" w14:textId="77777777" w:rsidR="000216DB" w:rsidRPr="004F5C48" w:rsidRDefault="000216DB" w:rsidP="00974E1C">
            <w:pPr>
              <w:spacing w:after="0" w:line="240" w:lineRule="auto"/>
              <w:rPr>
                <w:rFonts w:ascii="Times New Roman" w:hAnsi="Times New Roman" w:cs="Times New Roman"/>
                <w:sz w:val="24"/>
                <w:szCs w:val="24"/>
                <w:lang w:val="kk-KZ"/>
              </w:rPr>
            </w:pPr>
            <w:r w:rsidRPr="000216DB">
              <w:rPr>
                <w:rFonts w:ascii="Times New Roman" w:hAnsi="Times New Roman" w:cs="Times New Roman"/>
                <w:sz w:val="24"/>
                <w:szCs w:val="24"/>
                <w:lang w:val="kk-KZ"/>
              </w:rPr>
              <w:t>Конференция материалдары (басылған</w:t>
            </w:r>
            <w:r>
              <w:rPr>
                <w:rFonts w:ascii="Times New Roman" w:hAnsi="Times New Roman" w:cs="Times New Roman"/>
                <w:sz w:val="24"/>
                <w:szCs w:val="24"/>
                <w:lang w:val="kk-KZ"/>
              </w:rPr>
              <w:t xml:space="preserve"> жинақ</w:t>
            </w:r>
            <w:r w:rsidRPr="000216DB">
              <w:rPr>
                <w:rFonts w:ascii="Times New Roman" w:hAnsi="Times New Roman" w:cs="Times New Roman"/>
                <w:sz w:val="24"/>
                <w:szCs w:val="24"/>
                <w:lang w:val="kk-KZ"/>
              </w:rPr>
              <w:t>, PDF)</w:t>
            </w:r>
          </w:p>
        </w:tc>
        <w:tc>
          <w:tcPr>
            <w:tcW w:w="2347" w:type="pct"/>
          </w:tcPr>
          <w:p w14:paraId="71505CF1" w14:textId="77777777" w:rsidR="000216DB" w:rsidRPr="004F5C48" w:rsidRDefault="000216DB" w:rsidP="00434BDC">
            <w:pPr>
              <w:spacing w:after="0" w:line="240" w:lineRule="auto"/>
              <w:rPr>
                <w:rFonts w:ascii="Times New Roman" w:hAnsi="Times New Roman" w:cs="Times New Roman"/>
                <w:sz w:val="24"/>
                <w:szCs w:val="24"/>
              </w:rPr>
            </w:pPr>
          </w:p>
        </w:tc>
      </w:tr>
      <w:tr w:rsidR="00434BDC" w:rsidRPr="004F5C48" w14:paraId="4FD22E24" w14:textId="77777777" w:rsidTr="00974E1C">
        <w:tc>
          <w:tcPr>
            <w:tcW w:w="2653" w:type="pct"/>
          </w:tcPr>
          <w:p w14:paraId="323A5224" w14:textId="77777777" w:rsidR="00434BDC" w:rsidRPr="004F5C48" w:rsidRDefault="00974E1C" w:rsidP="00434BDC">
            <w:pPr>
              <w:spacing w:after="0" w:line="240" w:lineRule="auto"/>
              <w:rPr>
                <w:rFonts w:ascii="Times New Roman" w:hAnsi="Times New Roman" w:cs="Times New Roman"/>
                <w:sz w:val="24"/>
                <w:szCs w:val="24"/>
              </w:rPr>
            </w:pPr>
            <w:r w:rsidRPr="004F5C48">
              <w:rPr>
                <w:rFonts w:ascii="Times New Roman" w:eastAsia="Times New Roman" w:hAnsi="Times New Roman" w:cs="Times New Roman"/>
                <w:sz w:val="24"/>
                <w:szCs w:val="24"/>
                <w:lang w:val="kk-KZ" w:eastAsia="ru-RU"/>
              </w:rPr>
              <w:t>К</w:t>
            </w:r>
            <w:proofErr w:type="spellStart"/>
            <w:r w:rsidRPr="004F5C48">
              <w:rPr>
                <w:rFonts w:ascii="Times New Roman" w:eastAsia="Times New Roman" w:hAnsi="Times New Roman" w:cs="Times New Roman"/>
                <w:sz w:val="24"/>
                <w:szCs w:val="24"/>
                <w:lang w:eastAsia="ru-RU"/>
              </w:rPr>
              <w:t>онференци</w:t>
            </w:r>
            <w:proofErr w:type="spellEnd"/>
            <w:r w:rsidRPr="004F5C48">
              <w:rPr>
                <w:rFonts w:ascii="Times New Roman" w:eastAsia="Times New Roman" w:hAnsi="Times New Roman" w:cs="Times New Roman"/>
                <w:sz w:val="24"/>
                <w:szCs w:val="24"/>
                <w:lang w:val="kk-KZ" w:eastAsia="ru-RU"/>
              </w:rPr>
              <w:t>яға қатысушы с</w:t>
            </w:r>
            <w:proofErr w:type="spellStart"/>
            <w:r w:rsidRPr="004F5C48">
              <w:rPr>
                <w:rFonts w:ascii="Times New Roman" w:eastAsia="Times New Roman" w:hAnsi="Times New Roman" w:cs="Times New Roman"/>
                <w:sz w:val="24"/>
                <w:szCs w:val="24"/>
                <w:lang w:eastAsia="ru-RU"/>
              </w:rPr>
              <w:t>ертификат</w:t>
            </w:r>
            <w:proofErr w:type="spellEnd"/>
            <w:r w:rsidRPr="004F5C48">
              <w:rPr>
                <w:rFonts w:ascii="Times New Roman" w:eastAsia="Times New Roman" w:hAnsi="Times New Roman" w:cs="Times New Roman"/>
                <w:sz w:val="24"/>
                <w:szCs w:val="24"/>
                <w:lang w:val="kk-KZ" w:eastAsia="ru-RU"/>
              </w:rPr>
              <w:t xml:space="preserve">ы </w:t>
            </w:r>
            <w:r w:rsidRPr="004F5C48">
              <w:rPr>
                <w:rFonts w:ascii="Times New Roman" w:hAnsi="Times New Roman" w:cs="Times New Roman"/>
                <w:sz w:val="24"/>
                <w:szCs w:val="24"/>
              </w:rPr>
              <w:t>(</w:t>
            </w:r>
            <w:r w:rsidRPr="004F5C48">
              <w:rPr>
                <w:rFonts w:ascii="Times New Roman" w:hAnsi="Times New Roman" w:cs="Times New Roman"/>
                <w:sz w:val="24"/>
                <w:szCs w:val="24"/>
                <w:lang w:val="kk-KZ"/>
              </w:rPr>
              <w:t>саны</w:t>
            </w:r>
            <w:r w:rsidRPr="004F5C48">
              <w:rPr>
                <w:rFonts w:ascii="Times New Roman" w:hAnsi="Times New Roman" w:cs="Times New Roman"/>
                <w:sz w:val="24"/>
                <w:szCs w:val="24"/>
              </w:rPr>
              <w:t>)</w:t>
            </w:r>
          </w:p>
        </w:tc>
        <w:tc>
          <w:tcPr>
            <w:tcW w:w="2347" w:type="pct"/>
          </w:tcPr>
          <w:p w14:paraId="026DF810" w14:textId="77777777" w:rsidR="00434BDC" w:rsidRPr="004F5C48" w:rsidRDefault="00003D0B" w:rsidP="00003D0B">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бір дана</w:t>
            </w:r>
          </w:p>
        </w:tc>
      </w:tr>
      <w:tr w:rsidR="00434BDC" w:rsidRPr="004F5C48" w14:paraId="4310F90C" w14:textId="77777777" w:rsidTr="00974E1C">
        <w:tc>
          <w:tcPr>
            <w:tcW w:w="2653" w:type="pct"/>
          </w:tcPr>
          <w:p w14:paraId="4D40FAFD" w14:textId="77777777" w:rsidR="00434BDC" w:rsidRPr="004F5C48" w:rsidRDefault="00434BDC" w:rsidP="00434BDC">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К</w:t>
            </w:r>
            <w:proofErr w:type="spellStart"/>
            <w:r w:rsidRPr="004F5C48">
              <w:rPr>
                <w:rFonts w:ascii="Times New Roman" w:hAnsi="Times New Roman" w:cs="Times New Roman"/>
                <w:sz w:val="24"/>
                <w:szCs w:val="24"/>
              </w:rPr>
              <w:t>онференци</w:t>
            </w:r>
            <w:proofErr w:type="spellEnd"/>
            <w:r w:rsidRPr="004F5C48">
              <w:rPr>
                <w:rFonts w:ascii="Times New Roman" w:hAnsi="Times New Roman" w:cs="Times New Roman"/>
                <w:sz w:val="24"/>
                <w:szCs w:val="24"/>
                <w:lang w:val="kk-KZ"/>
              </w:rPr>
              <w:t>яға қатысу түрі</w:t>
            </w:r>
          </w:p>
          <w:p w14:paraId="50E99992" w14:textId="77777777" w:rsidR="00434BDC" w:rsidRPr="004F5C48" w:rsidRDefault="00434BDC" w:rsidP="00434BDC">
            <w:pPr>
              <w:spacing w:after="0" w:line="240" w:lineRule="auto"/>
              <w:rPr>
                <w:rFonts w:ascii="Times New Roman" w:hAnsi="Times New Roman" w:cs="Times New Roman"/>
                <w:sz w:val="24"/>
                <w:szCs w:val="24"/>
              </w:rPr>
            </w:pPr>
            <w:r w:rsidRPr="004F5C48">
              <w:rPr>
                <w:rFonts w:ascii="Times New Roman" w:hAnsi="Times New Roman" w:cs="Times New Roman"/>
                <w:sz w:val="24"/>
                <w:szCs w:val="24"/>
              </w:rPr>
              <w:t>(</w:t>
            </w:r>
            <w:r w:rsidRPr="004F5C48">
              <w:rPr>
                <w:rFonts w:ascii="Times New Roman" w:hAnsi="Times New Roman" w:cs="Times New Roman"/>
                <w:sz w:val="24"/>
                <w:szCs w:val="24"/>
                <w:lang w:val="kk-KZ"/>
              </w:rPr>
              <w:t>тікелей</w:t>
            </w:r>
            <w:r w:rsidRPr="004F5C48">
              <w:rPr>
                <w:rFonts w:ascii="Times New Roman" w:hAnsi="Times New Roman" w:cs="Times New Roman"/>
                <w:sz w:val="24"/>
                <w:szCs w:val="24"/>
              </w:rPr>
              <w:t xml:space="preserve"> / </w:t>
            </w:r>
            <w:r w:rsidRPr="004F5C48">
              <w:rPr>
                <w:rFonts w:ascii="Times New Roman" w:hAnsi="Times New Roman" w:cs="Times New Roman"/>
                <w:sz w:val="24"/>
                <w:szCs w:val="24"/>
                <w:lang w:val="kk-KZ"/>
              </w:rPr>
              <w:t>сырттай</w:t>
            </w:r>
            <w:r w:rsidRPr="004F5C48">
              <w:rPr>
                <w:rFonts w:ascii="Times New Roman" w:hAnsi="Times New Roman" w:cs="Times New Roman"/>
                <w:sz w:val="24"/>
                <w:szCs w:val="24"/>
              </w:rPr>
              <w:t xml:space="preserve"> / </w:t>
            </w:r>
            <w:r w:rsidRPr="004F5C48">
              <w:rPr>
                <w:rFonts w:ascii="Times New Roman" w:hAnsi="Times New Roman" w:cs="Times New Roman"/>
                <w:sz w:val="24"/>
                <w:szCs w:val="24"/>
                <w:lang w:val="en-US"/>
              </w:rPr>
              <w:t>online</w:t>
            </w:r>
            <w:r w:rsidRPr="004F5C48">
              <w:rPr>
                <w:rFonts w:ascii="Times New Roman" w:hAnsi="Times New Roman" w:cs="Times New Roman"/>
                <w:sz w:val="24"/>
                <w:szCs w:val="24"/>
              </w:rPr>
              <w:t xml:space="preserve"> - </w:t>
            </w:r>
            <w:r w:rsidRPr="004F5C48">
              <w:rPr>
                <w:rFonts w:ascii="Times New Roman" w:hAnsi="Times New Roman" w:cs="Times New Roman"/>
                <w:sz w:val="24"/>
                <w:szCs w:val="24"/>
                <w:lang w:val="en-US"/>
              </w:rPr>
              <w:t>skype</w:t>
            </w:r>
            <w:r w:rsidRPr="004F5C48">
              <w:rPr>
                <w:rFonts w:ascii="Times New Roman" w:hAnsi="Times New Roman" w:cs="Times New Roman"/>
                <w:sz w:val="24"/>
                <w:szCs w:val="24"/>
              </w:rPr>
              <w:t xml:space="preserve"> </w:t>
            </w:r>
            <w:r w:rsidRPr="004F5C48">
              <w:rPr>
                <w:rFonts w:ascii="Times New Roman" w:hAnsi="Times New Roman" w:cs="Times New Roman"/>
                <w:sz w:val="24"/>
                <w:szCs w:val="24"/>
                <w:lang w:val="en-US"/>
              </w:rPr>
              <w:t>login</w:t>
            </w:r>
            <w:r w:rsidRPr="004F5C48">
              <w:rPr>
                <w:rFonts w:ascii="Times New Roman" w:hAnsi="Times New Roman" w:cs="Times New Roman"/>
                <w:sz w:val="24"/>
                <w:szCs w:val="24"/>
              </w:rPr>
              <w:t>)</w:t>
            </w:r>
          </w:p>
        </w:tc>
        <w:tc>
          <w:tcPr>
            <w:tcW w:w="2347" w:type="pct"/>
          </w:tcPr>
          <w:p w14:paraId="2CB551D4" w14:textId="77777777" w:rsidR="00434BDC" w:rsidRPr="004F5C48" w:rsidRDefault="00003D0B" w:rsidP="00434BDC">
            <w:pPr>
              <w:spacing w:after="0" w:line="240" w:lineRule="auto"/>
              <w:rPr>
                <w:rFonts w:ascii="Times New Roman" w:hAnsi="Times New Roman" w:cs="Times New Roman"/>
                <w:sz w:val="24"/>
                <w:szCs w:val="24"/>
                <w:lang w:val="kk-KZ"/>
              </w:rPr>
            </w:pPr>
            <w:r w:rsidRPr="004F5C48">
              <w:rPr>
                <w:rFonts w:ascii="Times New Roman" w:hAnsi="Times New Roman" w:cs="Times New Roman"/>
                <w:sz w:val="24"/>
                <w:szCs w:val="24"/>
                <w:lang w:val="kk-KZ"/>
              </w:rPr>
              <w:t>Тікелей</w:t>
            </w:r>
          </w:p>
        </w:tc>
      </w:tr>
    </w:tbl>
    <w:p w14:paraId="7D2F22B0" w14:textId="77777777" w:rsidR="004135A7" w:rsidRPr="00BB0A34" w:rsidRDefault="00BB0A34">
      <w:pPr>
        <w:pStyle w:val="a3"/>
        <w:widowControl w:val="0"/>
        <w:spacing w:after="0" w:line="240" w:lineRule="auto"/>
        <w:ind w:left="0"/>
        <w:contextualSpacing w:val="0"/>
        <w:jc w:val="center"/>
        <w:rPr>
          <w:rFonts w:ascii="Times New Roman" w:hAnsi="Times New Roman" w:cs="Times New Roman"/>
          <w:caps/>
          <w:sz w:val="28"/>
          <w:szCs w:val="28"/>
          <w:lang w:val="kk-KZ"/>
        </w:rPr>
      </w:pPr>
      <w:r w:rsidRPr="004F5C48">
        <w:rPr>
          <w:rFonts w:ascii="Times New Roman" w:hAnsi="Times New Roman" w:cs="Times New Roman"/>
          <w:b/>
          <w:caps/>
          <w:sz w:val="28"/>
          <w:szCs w:val="28"/>
          <w:lang w:val="kk-KZ"/>
        </w:rPr>
        <w:t>Ескерту</w:t>
      </w:r>
      <w:r w:rsidR="00734289" w:rsidRPr="004F5C48">
        <w:rPr>
          <w:rFonts w:ascii="Times New Roman" w:hAnsi="Times New Roman" w:cs="Times New Roman"/>
          <w:b/>
          <w:caps/>
          <w:sz w:val="28"/>
          <w:szCs w:val="28"/>
        </w:rPr>
        <w:t xml:space="preserve">: </w:t>
      </w:r>
      <w:r w:rsidRPr="004F5C48">
        <w:rPr>
          <w:rFonts w:ascii="Times New Roman" w:hAnsi="Times New Roman" w:cs="Times New Roman"/>
          <w:b/>
          <w:bCs/>
          <w:caps/>
          <w:sz w:val="28"/>
          <w:szCs w:val="28"/>
          <w:lang w:val="kk-KZ"/>
        </w:rPr>
        <w:t>Өтініш-келісімнің әр жолы міндетті түрде толтырылуы керек.</w:t>
      </w:r>
    </w:p>
    <w:sectPr w:rsidR="004135A7" w:rsidRPr="00BB0A34" w:rsidSect="00F752E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0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00"/>
        <w:sz w:val="27"/>
        <w:szCs w:val="27"/>
        <w:shd w:val="clear" w:color="auto" w:fill="FFFFFF"/>
        <w:lang w:val="kk-KZ"/>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7"/>
        <w:szCs w:val="27"/>
        <w:shd w:val="clear" w:color="auto" w:fill="FFFFFF"/>
        <w:lang w:val="kk-KZ"/>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7"/>
        <w:szCs w:val="27"/>
        <w:shd w:val="clear" w:color="auto" w:fill="FFFFFF"/>
        <w:lang w:val="kk-KZ"/>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multilevel"/>
    <w:tmpl w:val="00000004"/>
    <w:name w:val="WW8Num4"/>
    <w:lvl w:ilvl="0">
      <w:start w:val="1"/>
      <w:numFmt w:val="bullet"/>
      <w:lvlText w:val=""/>
      <w:lvlJc w:val="left"/>
      <w:pPr>
        <w:tabs>
          <w:tab w:val="num" w:pos="786"/>
        </w:tabs>
        <w:ind w:left="786" w:hanging="360"/>
      </w:pPr>
      <w:rPr>
        <w:rFonts w:ascii="Symbol" w:hAnsi="Symbol" w:cs="OpenSymbol"/>
        <w:color w:val="000000"/>
        <w:sz w:val="27"/>
        <w:szCs w:val="27"/>
        <w:shd w:val="clear" w:color="auto" w:fill="FFFFFF"/>
        <w:lang w:val="kk-KZ"/>
      </w:rPr>
    </w:lvl>
    <w:lvl w:ilvl="1">
      <w:start w:val="1"/>
      <w:numFmt w:val="bullet"/>
      <w:lvlText w:val="◦"/>
      <w:lvlJc w:val="left"/>
      <w:pPr>
        <w:tabs>
          <w:tab w:val="num" w:pos="1146"/>
        </w:tabs>
        <w:ind w:left="1146" w:hanging="360"/>
      </w:pPr>
      <w:rPr>
        <w:rFonts w:ascii="OpenSymbol" w:hAnsi="OpenSymbol" w:cs="OpenSymbol"/>
      </w:rPr>
    </w:lvl>
    <w:lvl w:ilvl="2">
      <w:start w:val="1"/>
      <w:numFmt w:val="bullet"/>
      <w:lvlText w:val="▪"/>
      <w:lvlJc w:val="left"/>
      <w:pPr>
        <w:tabs>
          <w:tab w:val="num" w:pos="1506"/>
        </w:tabs>
        <w:ind w:left="1506" w:hanging="360"/>
      </w:pPr>
      <w:rPr>
        <w:rFonts w:ascii="OpenSymbol" w:hAnsi="OpenSymbol" w:cs="OpenSymbol"/>
      </w:rPr>
    </w:lvl>
    <w:lvl w:ilvl="3">
      <w:start w:val="1"/>
      <w:numFmt w:val="bullet"/>
      <w:lvlText w:val=""/>
      <w:lvlJc w:val="left"/>
      <w:pPr>
        <w:tabs>
          <w:tab w:val="num" w:pos="1866"/>
        </w:tabs>
        <w:ind w:left="1866" w:hanging="360"/>
      </w:pPr>
      <w:rPr>
        <w:rFonts w:ascii="Symbol" w:hAnsi="Symbol" w:cs="OpenSymbol"/>
        <w:color w:val="000000"/>
        <w:sz w:val="27"/>
        <w:szCs w:val="27"/>
        <w:shd w:val="clear" w:color="auto" w:fill="FFFFFF"/>
        <w:lang w:val="kk-KZ"/>
      </w:rPr>
    </w:lvl>
    <w:lvl w:ilvl="4">
      <w:start w:val="1"/>
      <w:numFmt w:val="bullet"/>
      <w:lvlText w:val="◦"/>
      <w:lvlJc w:val="left"/>
      <w:pPr>
        <w:tabs>
          <w:tab w:val="num" w:pos="2226"/>
        </w:tabs>
        <w:ind w:left="2226" w:hanging="360"/>
      </w:pPr>
      <w:rPr>
        <w:rFonts w:ascii="OpenSymbol" w:hAnsi="OpenSymbol" w:cs="OpenSymbol"/>
      </w:rPr>
    </w:lvl>
    <w:lvl w:ilvl="5">
      <w:start w:val="1"/>
      <w:numFmt w:val="bullet"/>
      <w:lvlText w:val="▪"/>
      <w:lvlJc w:val="left"/>
      <w:pPr>
        <w:tabs>
          <w:tab w:val="num" w:pos="2586"/>
        </w:tabs>
        <w:ind w:left="2586" w:hanging="360"/>
      </w:pPr>
      <w:rPr>
        <w:rFonts w:ascii="OpenSymbol" w:hAnsi="OpenSymbol" w:cs="OpenSymbol"/>
      </w:rPr>
    </w:lvl>
    <w:lvl w:ilvl="6">
      <w:start w:val="1"/>
      <w:numFmt w:val="bullet"/>
      <w:lvlText w:val=""/>
      <w:lvlJc w:val="left"/>
      <w:pPr>
        <w:tabs>
          <w:tab w:val="num" w:pos="2946"/>
        </w:tabs>
        <w:ind w:left="2946" w:hanging="360"/>
      </w:pPr>
      <w:rPr>
        <w:rFonts w:ascii="Symbol" w:hAnsi="Symbol" w:cs="OpenSymbol"/>
        <w:color w:val="000000"/>
        <w:sz w:val="27"/>
        <w:szCs w:val="27"/>
        <w:shd w:val="clear" w:color="auto" w:fill="FFFFFF"/>
        <w:lang w:val="kk-KZ"/>
      </w:rPr>
    </w:lvl>
    <w:lvl w:ilvl="7">
      <w:start w:val="1"/>
      <w:numFmt w:val="bullet"/>
      <w:lvlText w:val="◦"/>
      <w:lvlJc w:val="left"/>
      <w:pPr>
        <w:tabs>
          <w:tab w:val="num" w:pos="3306"/>
        </w:tabs>
        <w:ind w:left="3306" w:hanging="360"/>
      </w:pPr>
      <w:rPr>
        <w:rFonts w:ascii="OpenSymbol" w:hAnsi="OpenSymbol" w:cs="OpenSymbol"/>
      </w:rPr>
    </w:lvl>
    <w:lvl w:ilvl="8">
      <w:start w:val="1"/>
      <w:numFmt w:val="bullet"/>
      <w:lvlText w:val="▪"/>
      <w:lvlJc w:val="left"/>
      <w:pPr>
        <w:tabs>
          <w:tab w:val="num" w:pos="3666"/>
        </w:tabs>
        <w:ind w:left="3666" w:hanging="360"/>
      </w:pPr>
      <w:rPr>
        <w:rFonts w:ascii="OpenSymbol" w:hAnsi="OpenSymbol" w:cs="OpenSymbol"/>
      </w:rPr>
    </w:lvl>
  </w:abstractNum>
  <w:abstractNum w:abstractNumId="2" w15:restartNumberingAfterBreak="0">
    <w:nsid w:val="00846EF8"/>
    <w:multiLevelType w:val="hybridMultilevel"/>
    <w:tmpl w:val="EF28915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05A416C7"/>
    <w:multiLevelType w:val="hybridMultilevel"/>
    <w:tmpl w:val="F6C471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6187946"/>
    <w:multiLevelType w:val="hybridMultilevel"/>
    <w:tmpl w:val="9E4A06F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 w15:restartNumberingAfterBreak="0">
    <w:nsid w:val="15E11471"/>
    <w:multiLevelType w:val="hybridMultilevel"/>
    <w:tmpl w:val="0BD2E8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68E09D6"/>
    <w:multiLevelType w:val="hybridMultilevel"/>
    <w:tmpl w:val="EC482B86"/>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15:restartNumberingAfterBreak="0">
    <w:nsid w:val="1ABF55DE"/>
    <w:multiLevelType w:val="hybridMultilevel"/>
    <w:tmpl w:val="064E283C"/>
    <w:lvl w:ilvl="0" w:tplc="D58033A8">
      <w:start w:val="2019"/>
      <w:numFmt w:val="decimal"/>
      <w:lvlText w:val="%1"/>
      <w:lvlJc w:val="left"/>
      <w:pPr>
        <w:ind w:left="1054" w:hanging="60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15:restartNumberingAfterBreak="0">
    <w:nsid w:val="1CE12698"/>
    <w:multiLevelType w:val="hybridMultilevel"/>
    <w:tmpl w:val="04CECB4E"/>
    <w:lvl w:ilvl="0" w:tplc="BE6005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4636BC"/>
    <w:multiLevelType w:val="hybridMultilevel"/>
    <w:tmpl w:val="204E948E"/>
    <w:lvl w:ilvl="0" w:tplc="6264EA4C">
      <w:start w:val="1"/>
      <w:numFmt w:val="decimal"/>
      <w:lvlText w:val="%1"/>
      <w:lvlJc w:val="left"/>
      <w:pPr>
        <w:ind w:left="2119" w:hanging="141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15122B0"/>
    <w:multiLevelType w:val="hybridMultilevel"/>
    <w:tmpl w:val="370884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177685"/>
    <w:multiLevelType w:val="hybridMultilevel"/>
    <w:tmpl w:val="531A83B0"/>
    <w:lvl w:ilvl="0" w:tplc="788ABEEE">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2" w15:restartNumberingAfterBreak="0">
    <w:nsid w:val="3AC85B30"/>
    <w:multiLevelType w:val="hybridMultilevel"/>
    <w:tmpl w:val="88246E84"/>
    <w:lvl w:ilvl="0" w:tplc="DC86BD30">
      <w:start w:val="1"/>
      <w:numFmt w:val="decimal"/>
      <w:lvlText w:val="%1."/>
      <w:lvlJc w:val="left"/>
      <w:pPr>
        <w:ind w:left="1755" w:hanging="360"/>
      </w:pPr>
      <w:rPr>
        <w:rFonts w:hint="default"/>
      </w:r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13" w15:restartNumberingAfterBreak="0">
    <w:nsid w:val="3DAF1201"/>
    <w:multiLevelType w:val="hybridMultilevel"/>
    <w:tmpl w:val="6778C15A"/>
    <w:lvl w:ilvl="0" w:tplc="E9C82ABA">
      <w:start w:val="2019"/>
      <w:numFmt w:val="decimal"/>
      <w:lvlText w:val="%1"/>
      <w:lvlJc w:val="left"/>
      <w:pPr>
        <w:ind w:left="1054" w:hanging="60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4" w15:restartNumberingAfterBreak="0">
    <w:nsid w:val="41B46152"/>
    <w:multiLevelType w:val="hybridMultilevel"/>
    <w:tmpl w:val="B192D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093DF0"/>
    <w:multiLevelType w:val="hybridMultilevel"/>
    <w:tmpl w:val="9F90C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3A31B2"/>
    <w:multiLevelType w:val="hybridMultilevel"/>
    <w:tmpl w:val="7834CD66"/>
    <w:lvl w:ilvl="0" w:tplc="52DAD448">
      <w:start w:val="1"/>
      <w:numFmt w:val="decimal"/>
      <w:lvlText w:val="%1."/>
      <w:lvlJc w:val="left"/>
      <w:pPr>
        <w:ind w:left="78" w:hanging="360"/>
      </w:pPr>
      <w:rPr>
        <w:rFonts w:hint="default"/>
      </w:rPr>
    </w:lvl>
    <w:lvl w:ilvl="1" w:tplc="04190019" w:tentative="1">
      <w:start w:val="1"/>
      <w:numFmt w:val="lowerLetter"/>
      <w:lvlText w:val="%2."/>
      <w:lvlJc w:val="left"/>
      <w:pPr>
        <w:ind w:left="798" w:hanging="360"/>
      </w:pPr>
    </w:lvl>
    <w:lvl w:ilvl="2" w:tplc="0419001B" w:tentative="1">
      <w:start w:val="1"/>
      <w:numFmt w:val="lowerRoman"/>
      <w:lvlText w:val="%3."/>
      <w:lvlJc w:val="right"/>
      <w:pPr>
        <w:ind w:left="1518" w:hanging="180"/>
      </w:pPr>
    </w:lvl>
    <w:lvl w:ilvl="3" w:tplc="0419000F" w:tentative="1">
      <w:start w:val="1"/>
      <w:numFmt w:val="decimal"/>
      <w:lvlText w:val="%4."/>
      <w:lvlJc w:val="left"/>
      <w:pPr>
        <w:ind w:left="2238" w:hanging="360"/>
      </w:pPr>
    </w:lvl>
    <w:lvl w:ilvl="4" w:tplc="04190019" w:tentative="1">
      <w:start w:val="1"/>
      <w:numFmt w:val="lowerLetter"/>
      <w:lvlText w:val="%5."/>
      <w:lvlJc w:val="left"/>
      <w:pPr>
        <w:ind w:left="2958" w:hanging="360"/>
      </w:pPr>
    </w:lvl>
    <w:lvl w:ilvl="5" w:tplc="0419001B" w:tentative="1">
      <w:start w:val="1"/>
      <w:numFmt w:val="lowerRoman"/>
      <w:lvlText w:val="%6."/>
      <w:lvlJc w:val="right"/>
      <w:pPr>
        <w:ind w:left="3678" w:hanging="180"/>
      </w:pPr>
    </w:lvl>
    <w:lvl w:ilvl="6" w:tplc="0419000F" w:tentative="1">
      <w:start w:val="1"/>
      <w:numFmt w:val="decimal"/>
      <w:lvlText w:val="%7."/>
      <w:lvlJc w:val="left"/>
      <w:pPr>
        <w:ind w:left="4398" w:hanging="360"/>
      </w:pPr>
    </w:lvl>
    <w:lvl w:ilvl="7" w:tplc="04190019" w:tentative="1">
      <w:start w:val="1"/>
      <w:numFmt w:val="lowerLetter"/>
      <w:lvlText w:val="%8."/>
      <w:lvlJc w:val="left"/>
      <w:pPr>
        <w:ind w:left="5118" w:hanging="360"/>
      </w:pPr>
    </w:lvl>
    <w:lvl w:ilvl="8" w:tplc="0419001B" w:tentative="1">
      <w:start w:val="1"/>
      <w:numFmt w:val="lowerRoman"/>
      <w:lvlText w:val="%9."/>
      <w:lvlJc w:val="right"/>
      <w:pPr>
        <w:ind w:left="5838" w:hanging="180"/>
      </w:pPr>
    </w:lvl>
  </w:abstractNum>
  <w:abstractNum w:abstractNumId="17" w15:restartNumberingAfterBreak="0">
    <w:nsid w:val="60D815D9"/>
    <w:multiLevelType w:val="hybridMultilevel"/>
    <w:tmpl w:val="BEFEBCAA"/>
    <w:lvl w:ilvl="0" w:tplc="04190001">
      <w:start w:val="1"/>
      <w:numFmt w:val="bullet"/>
      <w:lvlText w:val=""/>
      <w:lvlJc w:val="left"/>
      <w:pPr>
        <w:ind w:left="2115" w:hanging="360"/>
      </w:pPr>
      <w:rPr>
        <w:rFonts w:ascii="Symbol" w:hAnsi="Symbol" w:hint="default"/>
      </w:rPr>
    </w:lvl>
    <w:lvl w:ilvl="1" w:tplc="04190003" w:tentative="1">
      <w:start w:val="1"/>
      <w:numFmt w:val="bullet"/>
      <w:lvlText w:val="o"/>
      <w:lvlJc w:val="left"/>
      <w:pPr>
        <w:ind w:left="2835" w:hanging="360"/>
      </w:pPr>
      <w:rPr>
        <w:rFonts w:ascii="Courier New" w:hAnsi="Courier New" w:cs="Courier New" w:hint="default"/>
      </w:rPr>
    </w:lvl>
    <w:lvl w:ilvl="2" w:tplc="04190005" w:tentative="1">
      <w:start w:val="1"/>
      <w:numFmt w:val="bullet"/>
      <w:lvlText w:val=""/>
      <w:lvlJc w:val="left"/>
      <w:pPr>
        <w:ind w:left="3555" w:hanging="360"/>
      </w:pPr>
      <w:rPr>
        <w:rFonts w:ascii="Wingdings" w:hAnsi="Wingdings" w:hint="default"/>
      </w:rPr>
    </w:lvl>
    <w:lvl w:ilvl="3" w:tplc="04190001" w:tentative="1">
      <w:start w:val="1"/>
      <w:numFmt w:val="bullet"/>
      <w:lvlText w:val=""/>
      <w:lvlJc w:val="left"/>
      <w:pPr>
        <w:ind w:left="4275" w:hanging="360"/>
      </w:pPr>
      <w:rPr>
        <w:rFonts w:ascii="Symbol" w:hAnsi="Symbol" w:hint="default"/>
      </w:rPr>
    </w:lvl>
    <w:lvl w:ilvl="4" w:tplc="04190003" w:tentative="1">
      <w:start w:val="1"/>
      <w:numFmt w:val="bullet"/>
      <w:lvlText w:val="o"/>
      <w:lvlJc w:val="left"/>
      <w:pPr>
        <w:ind w:left="4995" w:hanging="360"/>
      </w:pPr>
      <w:rPr>
        <w:rFonts w:ascii="Courier New" w:hAnsi="Courier New" w:cs="Courier New" w:hint="default"/>
      </w:rPr>
    </w:lvl>
    <w:lvl w:ilvl="5" w:tplc="04190005" w:tentative="1">
      <w:start w:val="1"/>
      <w:numFmt w:val="bullet"/>
      <w:lvlText w:val=""/>
      <w:lvlJc w:val="left"/>
      <w:pPr>
        <w:ind w:left="5715" w:hanging="360"/>
      </w:pPr>
      <w:rPr>
        <w:rFonts w:ascii="Wingdings" w:hAnsi="Wingdings" w:hint="default"/>
      </w:rPr>
    </w:lvl>
    <w:lvl w:ilvl="6" w:tplc="04190001" w:tentative="1">
      <w:start w:val="1"/>
      <w:numFmt w:val="bullet"/>
      <w:lvlText w:val=""/>
      <w:lvlJc w:val="left"/>
      <w:pPr>
        <w:ind w:left="6435" w:hanging="360"/>
      </w:pPr>
      <w:rPr>
        <w:rFonts w:ascii="Symbol" w:hAnsi="Symbol" w:hint="default"/>
      </w:rPr>
    </w:lvl>
    <w:lvl w:ilvl="7" w:tplc="04190003" w:tentative="1">
      <w:start w:val="1"/>
      <w:numFmt w:val="bullet"/>
      <w:lvlText w:val="o"/>
      <w:lvlJc w:val="left"/>
      <w:pPr>
        <w:ind w:left="7155" w:hanging="360"/>
      </w:pPr>
      <w:rPr>
        <w:rFonts w:ascii="Courier New" w:hAnsi="Courier New" w:cs="Courier New" w:hint="default"/>
      </w:rPr>
    </w:lvl>
    <w:lvl w:ilvl="8" w:tplc="04190005" w:tentative="1">
      <w:start w:val="1"/>
      <w:numFmt w:val="bullet"/>
      <w:lvlText w:val=""/>
      <w:lvlJc w:val="left"/>
      <w:pPr>
        <w:ind w:left="7875" w:hanging="360"/>
      </w:pPr>
      <w:rPr>
        <w:rFonts w:ascii="Wingdings" w:hAnsi="Wingdings" w:hint="default"/>
      </w:rPr>
    </w:lvl>
  </w:abstractNum>
  <w:abstractNum w:abstractNumId="18" w15:restartNumberingAfterBreak="0">
    <w:nsid w:val="6AC3114B"/>
    <w:multiLevelType w:val="hybridMultilevel"/>
    <w:tmpl w:val="907ECEDE"/>
    <w:lvl w:ilvl="0" w:tplc="9C726C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694656"/>
    <w:multiLevelType w:val="hybridMultilevel"/>
    <w:tmpl w:val="47BEA10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0" w15:restartNumberingAfterBreak="0">
    <w:nsid w:val="7B5C4EA0"/>
    <w:multiLevelType w:val="hybridMultilevel"/>
    <w:tmpl w:val="0338EC8C"/>
    <w:lvl w:ilvl="0" w:tplc="B2563B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4"/>
  </w:num>
  <w:num w:numId="3">
    <w:abstractNumId w:val="20"/>
  </w:num>
  <w:num w:numId="4">
    <w:abstractNumId w:val="8"/>
  </w:num>
  <w:num w:numId="5">
    <w:abstractNumId w:val="2"/>
  </w:num>
  <w:num w:numId="6">
    <w:abstractNumId w:val="4"/>
  </w:num>
  <w:num w:numId="7">
    <w:abstractNumId w:val="5"/>
  </w:num>
  <w:num w:numId="8">
    <w:abstractNumId w:val="3"/>
  </w:num>
  <w:num w:numId="9">
    <w:abstractNumId w:val="17"/>
  </w:num>
  <w:num w:numId="10">
    <w:abstractNumId w:val="12"/>
  </w:num>
  <w:num w:numId="11">
    <w:abstractNumId w:val="16"/>
  </w:num>
  <w:num w:numId="12">
    <w:abstractNumId w:val="6"/>
  </w:num>
  <w:num w:numId="13">
    <w:abstractNumId w:val="9"/>
  </w:num>
  <w:num w:numId="14">
    <w:abstractNumId w:val="13"/>
  </w:num>
  <w:num w:numId="15">
    <w:abstractNumId w:val="7"/>
  </w:num>
  <w:num w:numId="16">
    <w:abstractNumId w:val="15"/>
  </w:num>
  <w:num w:numId="17">
    <w:abstractNumId w:val="11"/>
  </w:num>
  <w:num w:numId="18">
    <w:abstractNumId w:val="0"/>
  </w:num>
  <w:num w:numId="19">
    <w:abstractNumId w:val="1"/>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11E"/>
    <w:rsid w:val="0000129A"/>
    <w:rsid w:val="00003D0B"/>
    <w:rsid w:val="000216DB"/>
    <w:rsid w:val="000C1E97"/>
    <w:rsid w:val="000D46DC"/>
    <w:rsid w:val="00124938"/>
    <w:rsid w:val="001459CC"/>
    <w:rsid w:val="00165737"/>
    <w:rsid w:val="00175B21"/>
    <w:rsid w:val="00192AA5"/>
    <w:rsid w:val="001B611E"/>
    <w:rsid w:val="001B6A08"/>
    <w:rsid w:val="00225B6C"/>
    <w:rsid w:val="00296BBC"/>
    <w:rsid w:val="003203A6"/>
    <w:rsid w:val="00360973"/>
    <w:rsid w:val="0038257D"/>
    <w:rsid w:val="003C60A0"/>
    <w:rsid w:val="003D1E3A"/>
    <w:rsid w:val="003F1B72"/>
    <w:rsid w:val="003F7326"/>
    <w:rsid w:val="004135A7"/>
    <w:rsid w:val="0043021C"/>
    <w:rsid w:val="00434BDC"/>
    <w:rsid w:val="0044519A"/>
    <w:rsid w:val="00472AD3"/>
    <w:rsid w:val="004A3216"/>
    <w:rsid w:val="004A515C"/>
    <w:rsid w:val="004D0162"/>
    <w:rsid w:val="004D0F09"/>
    <w:rsid w:val="004D10AE"/>
    <w:rsid w:val="004F5C48"/>
    <w:rsid w:val="00555FC4"/>
    <w:rsid w:val="005A4C4A"/>
    <w:rsid w:val="005D5EFD"/>
    <w:rsid w:val="005F27F5"/>
    <w:rsid w:val="00615AFF"/>
    <w:rsid w:val="00637DF0"/>
    <w:rsid w:val="00650ED7"/>
    <w:rsid w:val="006723EE"/>
    <w:rsid w:val="0067375A"/>
    <w:rsid w:val="006D603F"/>
    <w:rsid w:val="006D6DBD"/>
    <w:rsid w:val="00712328"/>
    <w:rsid w:val="00722F32"/>
    <w:rsid w:val="00731E28"/>
    <w:rsid w:val="00734289"/>
    <w:rsid w:val="00774B91"/>
    <w:rsid w:val="00791465"/>
    <w:rsid w:val="00793DD3"/>
    <w:rsid w:val="007B1FD2"/>
    <w:rsid w:val="007C48B7"/>
    <w:rsid w:val="00811621"/>
    <w:rsid w:val="00823F6C"/>
    <w:rsid w:val="00836EFB"/>
    <w:rsid w:val="00847CEE"/>
    <w:rsid w:val="0086267C"/>
    <w:rsid w:val="00874A24"/>
    <w:rsid w:val="00887716"/>
    <w:rsid w:val="008A026E"/>
    <w:rsid w:val="008B7698"/>
    <w:rsid w:val="009012A0"/>
    <w:rsid w:val="00905E75"/>
    <w:rsid w:val="009258FA"/>
    <w:rsid w:val="00934B23"/>
    <w:rsid w:val="00967B4A"/>
    <w:rsid w:val="00974E1C"/>
    <w:rsid w:val="0097632A"/>
    <w:rsid w:val="009878EB"/>
    <w:rsid w:val="009A59FA"/>
    <w:rsid w:val="009F3471"/>
    <w:rsid w:val="009F53F6"/>
    <w:rsid w:val="00A35BF5"/>
    <w:rsid w:val="00A66F25"/>
    <w:rsid w:val="00A82CE6"/>
    <w:rsid w:val="00AD6C25"/>
    <w:rsid w:val="00AE5261"/>
    <w:rsid w:val="00AF208D"/>
    <w:rsid w:val="00B819FD"/>
    <w:rsid w:val="00B82FB0"/>
    <w:rsid w:val="00BB0A34"/>
    <w:rsid w:val="00BE4385"/>
    <w:rsid w:val="00C3299B"/>
    <w:rsid w:val="00C37B1C"/>
    <w:rsid w:val="00C44239"/>
    <w:rsid w:val="00C50746"/>
    <w:rsid w:val="00C64FA9"/>
    <w:rsid w:val="00C762B8"/>
    <w:rsid w:val="00C9398C"/>
    <w:rsid w:val="00CA0073"/>
    <w:rsid w:val="00CB5E83"/>
    <w:rsid w:val="00CC318A"/>
    <w:rsid w:val="00CD71A1"/>
    <w:rsid w:val="00D37AA1"/>
    <w:rsid w:val="00D45081"/>
    <w:rsid w:val="00D70639"/>
    <w:rsid w:val="00D87300"/>
    <w:rsid w:val="00D97A9D"/>
    <w:rsid w:val="00DB7E8B"/>
    <w:rsid w:val="00E04BC7"/>
    <w:rsid w:val="00E91DCF"/>
    <w:rsid w:val="00EE1454"/>
    <w:rsid w:val="00EF5394"/>
    <w:rsid w:val="00F32702"/>
    <w:rsid w:val="00F42B7E"/>
    <w:rsid w:val="00F752EF"/>
    <w:rsid w:val="00FA21A9"/>
    <w:rsid w:val="00FB3A16"/>
    <w:rsid w:val="00FB3A6C"/>
    <w:rsid w:val="00FE04C5"/>
    <w:rsid w:val="00FE6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409E"/>
  <w15:docId w15:val="{9DD454DC-CD76-40B7-ADAE-3F5DACE7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9"/>
    <w:qFormat/>
    <w:rsid w:val="0073428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91DCF"/>
    <w:pPr>
      <w:ind w:left="720"/>
      <w:contextualSpacing/>
    </w:pPr>
  </w:style>
  <w:style w:type="character" w:styleId="a4">
    <w:name w:val="Hyperlink"/>
    <w:basedOn w:val="a0"/>
    <w:uiPriority w:val="99"/>
    <w:unhideWhenUsed/>
    <w:rsid w:val="00360973"/>
    <w:rPr>
      <w:color w:val="0563C1" w:themeColor="hyperlink"/>
      <w:u w:val="single"/>
    </w:rPr>
  </w:style>
  <w:style w:type="character" w:customStyle="1" w:styleId="20">
    <w:name w:val="Заголовок 2 Знак"/>
    <w:basedOn w:val="a0"/>
    <w:link w:val="2"/>
    <w:uiPriority w:val="99"/>
    <w:rsid w:val="00734289"/>
    <w:rPr>
      <w:rFonts w:ascii="Times New Roman" w:eastAsia="Times New Roman" w:hAnsi="Times New Roman" w:cs="Times New Roman"/>
      <w:b/>
      <w:bCs/>
      <w:sz w:val="36"/>
      <w:szCs w:val="36"/>
      <w:lang w:eastAsia="ru-RU"/>
    </w:rPr>
  </w:style>
  <w:style w:type="paragraph" w:styleId="a5">
    <w:name w:val="Normal (Web)"/>
    <w:basedOn w:val="a"/>
    <w:uiPriority w:val="99"/>
    <w:rsid w:val="007342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mailrucssattributepostfix">
    <w:name w:val="msonormal_mailru_css_attribute_postfix_mailru_css_attribute_postfix"/>
    <w:basedOn w:val="a"/>
    <w:rsid w:val="00434B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34BDC"/>
    <w:rPr>
      <w:b/>
      <w:bCs/>
    </w:rPr>
  </w:style>
  <w:style w:type="table" w:styleId="a7">
    <w:name w:val="Table Grid"/>
    <w:basedOn w:val="a1"/>
    <w:uiPriority w:val="99"/>
    <w:rsid w:val="00003D0B"/>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D016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D0162"/>
    <w:rPr>
      <w:rFonts w:ascii="Segoe UI" w:hAnsi="Segoe UI" w:cs="Segoe UI"/>
      <w:sz w:val="18"/>
      <w:szCs w:val="18"/>
    </w:rPr>
  </w:style>
  <w:style w:type="character" w:customStyle="1" w:styleId="shorttext">
    <w:name w:val="short_text"/>
    <w:basedOn w:val="a0"/>
    <w:rsid w:val="0043021C"/>
  </w:style>
  <w:style w:type="paragraph" w:customStyle="1" w:styleId="1">
    <w:name w:val="Обычный1"/>
    <w:uiPriority w:val="99"/>
    <w:rsid w:val="00FA21A9"/>
    <w:pPr>
      <w:tabs>
        <w:tab w:val="left" w:pos="708"/>
      </w:tabs>
      <w:suppressAutoHyphens/>
      <w:spacing w:after="0" w:line="240" w:lineRule="auto"/>
      <w:textAlignment w:val="baseline"/>
    </w:pPr>
    <w:rPr>
      <w:rFonts w:ascii="Times New Roman" w:eastAsia="Arial Unicode MS" w:hAnsi="Times New Roman" w:cs="Mangal"/>
      <w:color w:val="00000A"/>
      <w:sz w:val="24"/>
      <w:szCs w:val="24"/>
      <w:lang w:eastAsia="zh-CN" w:bidi="hi-IN"/>
    </w:rPr>
  </w:style>
  <w:style w:type="character" w:customStyle="1" w:styleId="WW8Num2z0">
    <w:name w:val="WW8Num2z0"/>
    <w:rsid w:val="00615AFF"/>
    <w:rPr>
      <w:rFonts w:ascii="Symbol" w:hAnsi="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46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hyperlink" Target="https://teacode.com/online/ud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mailto:ivanova@mail.ru" TargetMode="External"/><Relationship Id="rId2" Type="http://schemas.openxmlformats.org/officeDocument/2006/relationships/numbering" Target="numbering.xml"/><Relationship Id="rId16" Type="http://schemas.openxmlformats.org/officeDocument/2006/relationships/hyperlink" Target="mailto:bolashak.konf@mai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hyperlink" Target="mailto:ivanova@mail.ru"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BDEDF-CBB8-4D11-896F-C823F6E1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1737</Words>
  <Characters>9901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Медресе</dc:creator>
  <cp:keywords/>
  <dc:description/>
  <cp:lastModifiedBy>Gulnaz2</cp:lastModifiedBy>
  <cp:revision>2</cp:revision>
  <cp:lastPrinted>2024-03-27T05:21:00Z</cp:lastPrinted>
  <dcterms:created xsi:type="dcterms:W3CDTF">2025-03-06T03:29:00Z</dcterms:created>
  <dcterms:modified xsi:type="dcterms:W3CDTF">2025-03-06T03:29:00Z</dcterms:modified>
</cp:coreProperties>
</file>